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D19" w:rsidRPr="008C6132" w:rsidRDefault="00B3463C" w:rsidP="00A577B5">
      <w:pPr>
        <w:jc w:val="center"/>
        <w:rPr>
          <w:rFonts w:ascii="Arial" w:hAnsi="Arial" w:cs="Arial"/>
          <w:b/>
          <w:sz w:val="28"/>
          <w:szCs w:val="28"/>
        </w:rPr>
      </w:pPr>
      <w:r w:rsidRPr="008C6132">
        <w:rPr>
          <w:rFonts w:ascii="Arial" w:hAnsi="Arial" w:cs="Arial"/>
          <w:b/>
          <w:sz w:val="28"/>
          <w:szCs w:val="28"/>
        </w:rPr>
        <w:t xml:space="preserve">Manual - </w:t>
      </w:r>
      <w:r w:rsidR="00951D19" w:rsidRPr="008C6132">
        <w:rPr>
          <w:rFonts w:ascii="Arial" w:hAnsi="Arial" w:cs="Arial"/>
          <w:b/>
          <w:sz w:val="28"/>
          <w:szCs w:val="28"/>
        </w:rPr>
        <w:t>Plenário Digital</w:t>
      </w:r>
    </w:p>
    <w:p w:rsidR="008C77CF" w:rsidRPr="008C6132" w:rsidRDefault="008C77CF" w:rsidP="008C77CF">
      <w:pPr>
        <w:pStyle w:val="PargrafodaLista"/>
        <w:numPr>
          <w:ilvl w:val="0"/>
          <w:numId w:val="1"/>
        </w:numPr>
        <w:pBdr>
          <w:bottom w:val="single" w:sz="6" w:space="1" w:color="auto"/>
        </w:pBdr>
        <w:rPr>
          <w:rFonts w:ascii="Arial" w:hAnsi="Arial" w:cs="Arial"/>
          <w:b/>
          <w:sz w:val="24"/>
          <w:szCs w:val="24"/>
        </w:rPr>
      </w:pPr>
      <w:r w:rsidRPr="008C6132">
        <w:rPr>
          <w:rFonts w:ascii="Arial" w:hAnsi="Arial" w:cs="Arial"/>
          <w:b/>
          <w:sz w:val="24"/>
          <w:szCs w:val="24"/>
        </w:rPr>
        <w:t>Introdução</w:t>
      </w:r>
    </w:p>
    <w:p w:rsidR="008C77CF" w:rsidRPr="008C77CF" w:rsidRDefault="008C77CF" w:rsidP="00F43A9F">
      <w:pPr>
        <w:ind w:firstLine="708"/>
        <w:rPr>
          <w:rFonts w:ascii="Arial" w:hAnsi="Arial" w:cs="Arial"/>
          <w:b/>
          <w:sz w:val="28"/>
          <w:szCs w:val="28"/>
        </w:rPr>
      </w:pPr>
      <w:r w:rsidRPr="008C77CF">
        <w:rPr>
          <w:rFonts w:ascii="Arial" w:hAnsi="Arial" w:cs="Arial"/>
        </w:rPr>
        <w:t>Este manual tem por objetivo auxiliar aos usuários na utilização do sistema Plenário Digital.</w:t>
      </w:r>
      <w:bookmarkStart w:id="0" w:name="_GoBack"/>
      <w:bookmarkEnd w:id="0"/>
    </w:p>
    <w:p w:rsidR="008C77CF" w:rsidRDefault="008C77CF" w:rsidP="00F43A9F">
      <w:pPr>
        <w:ind w:firstLine="708"/>
        <w:rPr>
          <w:rFonts w:ascii="Arial" w:hAnsi="Arial" w:cs="Arial"/>
        </w:rPr>
      </w:pPr>
      <w:r w:rsidRPr="008C77CF">
        <w:rPr>
          <w:rFonts w:ascii="Arial" w:hAnsi="Arial" w:cs="Arial"/>
        </w:rPr>
        <w:t xml:space="preserve">O sistema Plenário Digital foi desenvolvido com o intuito de substituir o sistema atual de </w:t>
      </w:r>
      <w:r>
        <w:rPr>
          <w:rFonts w:ascii="Arial" w:hAnsi="Arial" w:cs="Arial"/>
        </w:rPr>
        <w:t>Gerência de Plenário</w:t>
      </w:r>
      <w:r w:rsidR="00F43A9F">
        <w:rPr>
          <w:rFonts w:ascii="Arial" w:hAnsi="Arial" w:cs="Arial"/>
        </w:rPr>
        <w:t xml:space="preserve"> – GPLE, buscando uma evolução de usabilidade e funcionalidade do sistema</w:t>
      </w:r>
      <w:r w:rsidR="006811B3">
        <w:rPr>
          <w:rFonts w:ascii="Arial" w:hAnsi="Arial" w:cs="Arial"/>
        </w:rPr>
        <w:t xml:space="preserve">. </w:t>
      </w:r>
    </w:p>
    <w:p w:rsidR="002B3D56" w:rsidRPr="008C6132" w:rsidRDefault="002B3D56" w:rsidP="002B3D56">
      <w:pPr>
        <w:pStyle w:val="PargrafodaLista"/>
        <w:numPr>
          <w:ilvl w:val="0"/>
          <w:numId w:val="1"/>
        </w:numPr>
        <w:pBdr>
          <w:bottom w:val="single" w:sz="6" w:space="1" w:color="auto"/>
        </w:pBdr>
        <w:rPr>
          <w:rFonts w:ascii="Arial" w:hAnsi="Arial" w:cs="Arial"/>
          <w:b/>
          <w:sz w:val="24"/>
          <w:szCs w:val="24"/>
        </w:rPr>
      </w:pPr>
      <w:r w:rsidRPr="008C6132">
        <w:rPr>
          <w:rFonts w:ascii="Arial" w:hAnsi="Arial" w:cs="Arial"/>
          <w:b/>
          <w:sz w:val="24"/>
          <w:szCs w:val="24"/>
        </w:rPr>
        <w:t>Login do Sistema</w:t>
      </w:r>
    </w:p>
    <w:p w:rsidR="002B3D56" w:rsidRPr="002B3D56" w:rsidRDefault="002B3D56" w:rsidP="002B3D56">
      <w:pPr>
        <w:ind w:firstLine="708"/>
        <w:rPr>
          <w:rFonts w:ascii="Arial" w:hAnsi="Arial" w:cs="Arial"/>
        </w:rPr>
      </w:pPr>
      <w:r w:rsidRPr="002B3D56">
        <w:rPr>
          <w:rFonts w:ascii="Arial" w:hAnsi="Arial" w:cs="Arial"/>
        </w:rPr>
        <w:t>Para a utilização do sistema Plenário Digital o usuário deverá efetuar acesso ao sistema com o seu usuário e senha já definidos para acesso ao SINI.</w:t>
      </w:r>
    </w:p>
    <w:p w:rsidR="002B3D56" w:rsidRDefault="002B3D56" w:rsidP="002B3D56">
      <w:pPr>
        <w:jc w:val="center"/>
        <w:rPr>
          <w:rFonts w:ascii="Arial" w:hAnsi="Arial" w:cs="Arial"/>
        </w:rPr>
      </w:pPr>
      <w:r>
        <w:rPr>
          <w:rFonts w:ascii="Arial" w:hAnsi="Arial" w:cs="Arial"/>
          <w:noProof/>
          <w:lang w:eastAsia="pt-BR"/>
        </w:rPr>
        <w:drawing>
          <wp:inline distT="0" distB="0" distL="0" distR="0" wp14:anchorId="47215C3B" wp14:editId="65DC2C8E">
            <wp:extent cx="4072255" cy="2126615"/>
            <wp:effectExtent l="133350" t="114300" r="118745" b="140335"/>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72255" cy="212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5E63" w:rsidRDefault="00345E63" w:rsidP="00345E63">
      <w:pPr>
        <w:rPr>
          <w:rFonts w:ascii="Arial" w:hAnsi="Arial" w:cs="Arial"/>
        </w:rPr>
      </w:pPr>
      <w:r>
        <w:rPr>
          <w:rFonts w:ascii="Arial" w:hAnsi="Arial" w:cs="Arial"/>
        </w:rPr>
        <w:tab/>
        <w:t>Após confirmar a senha o usuário deverá informar o seu departamento caso possua login definido para mais de um departamento.</w:t>
      </w:r>
    </w:p>
    <w:p w:rsidR="00345E63" w:rsidRDefault="00345E63" w:rsidP="002B3D56">
      <w:pPr>
        <w:jc w:val="center"/>
        <w:rPr>
          <w:rFonts w:ascii="Arial" w:hAnsi="Arial" w:cs="Arial"/>
        </w:rPr>
      </w:pPr>
      <w:r>
        <w:rPr>
          <w:noProof/>
          <w:lang w:eastAsia="pt-BR"/>
        </w:rPr>
        <w:drawing>
          <wp:inline distT="0" distB="0" distL="0" distR="0" wp14:anchorId="567ADF34" wp14:editId="42D1AE79">
            <wp:extent cx="4076700" cy="2095500"/>
            <wp:effectExtent l="133350" t="114300" r="133350" b="15240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7670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2A1E" w:rsidRDefault="00F72A1E" w:rsidP="00F72A1E">
      <w:pPr>
        <w:pStyle w:val="PargrafodaLista"/>
        <w:pBdr>
          <w:bottom w:val="single" w:sz="6" w:space="1" w:color="auto"/>
        </w:pBdr>
        <w:ind w:left="360"/>
        <w:rPr>
          <w:rFonts w:ascii="Arial" w:hAnsi="Arial" w:cs="Arial"/>
          <w:b/>
          <w:sz w:val="24"/>
          <w:szCs w:val="24"/>
        </w:rPr>
      </w:pPr>
    </w:p>
    <w:p w:rsidR="002B3D56" w:rsidRDefault="002B3D56" w:rsidP="00B8015E">
      <w:pPr>
        <w:pStyle w:val="PargrafodaLista"/>
        <w:numPr>
          <w:ilvl w:val="0"/>
          <w:numId w:val="1"/>
        </w:numPr>
        <w:pBdr>
          <w:bottom w:val="single" w:sz="6" w:space="1" w:color="auto"/>
        </w:pBdr>
        <w:spacing w:after="0"/>
        <w:rPr>
          <w:rFonts w:ascii="Arial" w:hAnsi="Arial" w:cs="Arial"/>
          <w:b/>
          <w:sz w:val="24"/>
          <w:szCs w:val="24"/>
        </w:rPr>
      </w:pPr>
      <w:r w:rsidRPr="008C6132">
        <w:rPr>
          <w:rFonts w:ascii="Arial" w:hAnsi="Arial" w:cs="Arial"/>
          <w:b/>
          <w:sz w:val="24"/>
          <w:szCs w:val="24"/>
        </w:rPr>
        <w:lastRenderedPageBreak/>
        <w:t>I</w:t>
      </w:r>
      <w:r w:rsidR="00B8015E">
        <w:rPr>
          <w:rFonts w:ascii="Arial" w:hAnsi="Arial" w:cs="Arial"/>
          <w:b/>
          <w:sz w:val="24"/>
          <w:szCs w:val="24"/>
        </w:rPr>
        <w:t>niciando a utilização do sistema</w:t>
      </w:r>
    </w:p>
    <w:p w:rsidR="004907D7" w:rsidRPr="008C6132" w:rsidRDefault="004907D7" w:rsidP="004907D7">
      <w:pPr>
        <w:pStyle w:val="PargrafodaLista"/>
        <w:ind w:left="360"/>
        <w:rPr>
          <w:rFonts w:ascii="Arial" w:hAnsi="Arial" w:cs="Arial"/>
          <w:b/>
          <w:sz w:val="24"/>
          <w:szCs w:val="24"/>
        </w:rPr>
      </w:pPr>
    </w:p>
    <w:p w:rsidR="002B3D56" w:rsidRPr="008C6132" w:rsidRDefault="002B3D56" w:rsidP="002B3D56">
      <w:pPr>
        <w:pStyle w:val="PargrafodaLista"/>
        <w:numPr>
          <w:ilvl w:val="1"/>
          <w:numId w:val="1"/>
        </w:numPr>
        <w:rPr>
          <w:rFonts w:ascii="Arial" w:hAnsi="Arial" w:cs="Arial"/>
          <w:b/>
          <w:sz w:val="24"/>
          <w:szCs w:val="24"/>
        </w:rPr>
      </w:pPr>
      <w:r w:rsidRPr="008C6132">
        <w:rPr>
          <w:rFonts w:ascii="Arial" w:hAnsi="Arial" w:cs="Arial"/>
          <w:b/>
          <w:sz w:val="24"/>
          <w:szCs w:val="24"/>
        </w:rPr>
        <w:t>Área de Trabalho</w:t>
      </w:r>
    </w:p>
    <w:p w:rsidR="004D6CCF" w:rsidRDefault="004D6CCF" w:rsidP="004D6CCF">
      <w:pPr>
        <w:pStyle w:val="PargrafodaLista"/>
        <w:ind w:left="-851"/>
        <w:jc w:val="center"/>
        <w:rPr>
          <w:rFonts w:ascii="Arial" w:hAnsi="Arial" w:cs="Arial"/>
          <w:b/>
          <w:sz w:val="24"/>
          <w:szCs w:val="24"/>
        </w:rPr>
      </w:pPr>
    </w:p>
    <w:p w:rsidR="004D6CCF" w:rsidRDefault="004D6CCF" w:rsidP="00DE2BB5">
      <w:pPr>
        <w:pStyle w:val="PargrafodaLista"/>
        <w:ind w:left="0"/>
        <w:jc w:val="center"/>
        <w:rPr>
          <w:rFonts w:ascii="Arial" w:hAnsi="Arial" w:cs="Arial"/>
          <w:b/>
          <w:sz w:val="24"/>
          <w:szCs w:val="24"/>
        </w:rPr>
      </w:pPr>
      <w:r>
        <w:rPr>
          <w:noProof/>
          <w:lang w:eastAsia="pt-BR"/>
        </w:rPr>
        <w:drawing>
          <wp:inline distT="0" distB="0" distL="0" distR="0" wp14:anchorId="23A9101B" wp14:editId="333670F0">
            <wp:extent cx="5400040" cy="369697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96970"/>
                    </a:xfrm>
                    <a:prstGeom prst="rect">
                      <a:avLst/>
                    </a:prstGeom>
                  </pic:spPr>
                </pic:pic>
              </a:graphicData>
            </a:graphic>
          </wp:inline>
        </w:drawing>
      </w:r>
    </w:p>
    <w:p w:rsidR="004907D7" w:rsidRPr="008C6132" w:rsidRDefault="004907D7" w:rsidP="00CE699D">
      <w:pPr>
        <w:pStyle w:val="PargrafodaLista"/>
        <w:ind w:left="-851"/>
        <w:rPr>
          <w:rFonts w:ascii="Arial" w:hAnsi="Arial" w:cs="Arial"/>
          <w:b/>
          <w:sz w:val="24"/>
          <w:szCs w:val="24"/>
        </w:rPr>
      </w:pPr>
    </w:p>
    <w:p w:rsidR="004907D7" w:rsidRPr="008C6132" w:rsidRDefault="004907D7" w:rsidP="002B3D56">
      <w:pPr>
        <w:pStyle w:val="PargrafodaLista"/>
        <w:numPr>
          <w:ilvl w:val="1"/>
          <w:numId w:val="1"/>
        </w:numPr>
        <w:rPr>
          <w:rFonts w:ascii="Arial" w:hAnsi="Arial" w:cs="Arial"/>
          <w:b/>
          <w:sz w:val="24"/>
          <w:szCs w:val="24"/>
        </w:rPr>
      </w:pPr>
      <w:r w:rsidRPr="008C6132">
        <w:rPr>
          <w:rFonts w:ascii="Arial" w:hAnsi="Arial" w:cs="Arial"/>
          <w:b/>
          <w:sz w:val="24"/>
          <w:szCs w:val="24"/>
        </w:rPr>
        <w:t>Cadastros Essenciais</w:t>
      </w:r>
    </w:p>
    <w:p w:rsidR="004907D7" w:rsidRPr="008C6132" w:rsidRDefault="004907D7" w:rsidP="004907D7">
      <w:pPr>
        <w:pStyle w:val="PargrafodaLista"/>
        <w:numPr>
          <w:ilvl w:val="2"/>
          <w:numId w:val="1"/>
        </w:numPr>
        <w:rPr>
          <w:rFonts w:ascii="Arial" w:hAnsi="Arial" w:cs="Arial"/>
          <w:b/>
          <w:sz w:val="24"/>
          <w:szCs w:val="24"/>
        </w:rPr>
      </w:pPr>
      <w:r w:rsidRPr="008C6132">
        <w:rPr>
          <w:rFonts w:ascii="Arial" w:hAnsi="Arial" w:cs="Arial"/>
          <w:b/>
          <w:sz w:val="24"/>
          <w:szCs w:val="24"/>
        </w:rPr>
        <w:t>Definindo as Composições de Câmara em Informações Auxiliares</w:t>
      </w:r>
    </w:p>
    <w:p w:rsidR="00D46830" w:rsidRDefault="00D46830" w:rsidP="00D46830">
      <w:pPr>
        <w:pStyle w:val="PargrafodaLista"/>
        <w:ind w:left="1224"/>
        <w:rPr>
          <w:rFonts w:ascii="Arial" w:hAnsi="Arial" w:cs="Arial"/>
        </w:rPr>
      </w:pPr>
      <w:r w:rsidRPr="00951D19">
        <w:rPr>
          <w:rFonts w:ascii="Arial" w:hAnsi="Arial" w:cs="Arial"/>
        </w:rPr>
        <w:t xml:space="preserve">Caminho: Plenário Digital, Plenário Digital, </w:t>
      </w:r>
      <w:r w:rsidR="00855A12">
        <w:rPr>
          <w:rFonts w:ascii="Arial" w:hAnsi="Arial" w:cs="Arial"/>
        </w:rPr>
        <w:t>Composição de Câmara</w:t>
      </w:r>
    </w:p>
    <w:p w:rsidR="00067F44" w:rsidRPr="00067F44" w:rsidRDefault="00067F44" w:rsidP="00067F44">
      <w:pPr>
        <w:rPr>
          <w:rFonts w:ascii="Arial" w:hAnsi="Arial" w:cs="Arial"/>
        </w:rPr>
      </w:pPr>
      <w:r>
        <w:rPr>
          <w:noProof/>
          <w:lang w:eastAsia="pt-BR"/>
        </w:rPr>
        <w:lastRenderedPageBreak/>
        <w:drawing>
          <wp:inline distT="0" distB="0" distL="0" distR="0" wp14:anchorId="1DE25C9C" wp14:editId="5F870A68">
            <wp:extent cx="5400040" cy="50450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5045075"/>
                    </a:xfrm>
                    <a:prstGeom prst="rect">
                      <a:avLst/>
                    </a:prstGeom>
                  </pic:spPr>
                </pic:pic>
              </a:graphicData>
            </a:graphic>
          </wp:inline>
        </w:drawing>
      </w:r>
    </w:p>
    <w:p w:rsidR="00D46830" w:rsidRPr="00951D19" w:rsidRDefault="004907D7" w:rsidP="002B7884">
      <w:pPr>
        <w:pStyle w:val="PargrafodaLista"/>
        <w:ind w:left="0"/>
        <w:jc w:val="center"/>
        <w:rPr>
          <w:rFonts w:ascii="Arial" w:hAnsi="Arial" w:cs="Arial"/>
        </w:rPr>
      </w:pPr>
      <w:r>
        <w:rPr>
          <w:rFonts w:ascii="Arial" w:hAnsi="Arial" w:cs="Arial"/>
        </w:rPr>
        <w:t xml:space="preserve"> </w:t>
      </w:r>
    </w:p>
    <w:p w:rsidR="00D46830" w:rsidRPr="00951D19" w:rsidRDefault="00D46830" w:rsidP="00D46830">
      <w:pPr>
        <w:pStyle w:val="PargrafodaLista"/>
        <w:ind w:left="0"/>
        <w:rPr>
          <w:rFonts w:ascii="Arial" w:hAnsi="Arial" w:cs="Arial"/>
        </w:rPr>
      </w:pPr>
    </w:p>
    <w:p w:rsidR="00D46830" w:rsidRPr="00951D19" w:rsidRDefault="00D46830" w:rsidP="004907D7">
      <w:pPr>
        <w:pStyle w:val="PargrafodaLista"/>
        <w:ind w:left="0" w:firstLine="708"/>
        <w:rPr>
          <w:rFonts w:ascii="Arial" w:hAnsi="Arial" w:cs="Arial"/>
        </w:rPr>
      </w:pPr>
      <w:r w:rsidRPr="00951D19">
        <w:rPr>
          <w:rFonts w:ascii="Arial" w:hAnsi="Arial" w:cs="Arial"/>
        </w:rPr>
        <w:t xml:space="preserve">A função de Informações Auxiliares – Composição de Câmara permite ao usuário cadastrar câmaras </w:t>
      </w:r>
      <w:r w:rsidR="007840DA" w:rsidRPr="00951D19">
        <w:rPr>
          <w:rFonts w:ascii="Arial" w:hAnsi="Arial" w:cs="Arial"/>
        </w:rPr>
        <w:t>que permitirão o cadastro de sessões e membros de sessão. Há um cadastro prévio dos membros que irão compor a câmara a ser cadastrada, todos estes com o papel de conselheiro definido.</w:t>
      </w:r>
    </w:p>
    <w:p w:rsidR="007840DA" w:rsidRDefault="007840DA" w:rsidP="00B40CF1">
      <w:pPr>
        <w:pStyle w:val="PargrafodaLista"/>
        <w:ind w:left="0" w:firstLine="708"/>
        <w:rPr>
          <w:rFonts w:ascii="Arial" w:hAnsi="Arial" w:cs="Arial"/>
        </w:rPr>
      </w:pPr>
      <w:r w:rsidRPr="00951D19">
        <w:rPr>
          <w:rFonts w:ascii="Arial" w:hAnsi="Arial" w:cs="Arial"/>
        </w:rPr>
        <w:t>Ao usuário bastará informar o período de vigência e para cada câmara selecionar os conselheiros que irão executar os papéis de presidente e relatores.</w:t>
      </w:r>
    </w:p>
    <w:p w:rsidR="00636E37" w:rsidRDefault="00636E37" w:rsidP="00374389">
      <w:pPr>
        <w:pStyle w:val="PargrafodaLista"/>
        <w:ind w:left="0" w:firstLine="708"/>
        <w:rPr>
          <w:rFonts w:ascii="Arial" w:hAnsi="Arial" w:cs="Arial"/>
        </w:rPr>
      </w:pPr>
      <w:r>
        <w:rPr>
          <w:rFonts w:ascii="Arial" w:hAnsi="Arial" w:cs="Arial"/>
        </w:rPr>
        <w:t xml:space="preserve">O botão </w:t>
      </w:r>
      <w:r w:rsidR="00DF7D08">
        <w:rPr>
          <w:rFonts w:ascii="Arial" w:hAnsi="Arial" w:cs="Arial"/>
          <w:noProof/>
          <w:lang w:eastAsia="pt-BR"/>
        </w:rPr>
        <w:drawing>
          <wp:inline distT="0" distB="0" distL="0" distR="0">
            <wp:extent cx="1044299" cy="382772"/>
            <wp:effectExtent l="19050" t="0" r="3451" b="0"/>
            <wp:docPr id="35" name="Imagem 35" descr="C:\TFS2\Plenario Digital\Trunk\Codigo\PlenarioDigital\Temas\Imagens\btnNov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FS2\Plenario Digital\Trunk\Codigo\PlenarioDigital\Temas\Imagens\btnNovo_Desativado.png"/>
                    <pic:cNvPicPr>
                      <a:picLocks noChangeAspect="1" noChangeArrowheads="1"/>
                    </pic:cNvPicPr>
                  </pic:nvPicPr>
                  <pic:blipFill>
                    <a:blip r:embed="rId12" cstate="print"/>
                    <a:srcRect/>
                    <a:stretch>
                      <a:fillRect/>
                    </a:stretch>
                  </pic:blipFill>
                  <pic:spPr bwMode="auto">
                    <a:xfrm>
                      <a:off x="0" y="0"/>
                      <a:ext cx="1057675" cy="387675"/>
                    </a:xfrm>
                    <a:prstGeom prst="rect">
                      <a:avLst/>
                    </a:prstGeom>
                    <a:noFill/>
                    <a:ln w="9525">
                      <a:noFill/>
                      <a:miter lim="800000"/>
                      <a:headEnd/>
                      <a:tailEnd/>
                    </a:ln>
                  </pic:spPr>
                </pic:pic>
              </a:graphicData>
            </a:graphic>
          </wp:inline>
        </w:drawing>
      </w:r>
      <w:r w:rsidR="00B40CF1">
        <w:rPr>
          <w:rFonts w:ascii="Arial" w:hAnsi="Arial" w:cs="Arial"/>
        </w:rPr>
        <w:t xml:space="preserve"> irá iniciar o cadastro de uma nova câmara.</w:t>
      </w:r>
    </w:p>
    <w:p w:rsidR="00B40CF1" w:rsidRDefault="00B40CF1"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1031" cy="381573"/>
            <wp:effectExtent l="19050" t="0" r="6719" b="0"/>
            <wp:docPr id="36" name="Imagem 36" descr="C:\TFS2\Plenario Digital\Trunk\Codigo\PlenarioDigital\Temas\Imagens\btnSalv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FS2\Plenario Digital\Trunk\Codigo\PlenarioDigital\Temas\Imagens\btnSalvar_Desativado.png"/>
                    <pic:cNvPicPr>
                      <a:picLocks noChangeAspect="1" noChangeArrowheads="1"/>
                    </pic:cNvPicPr>
                  </pic:nvPicPr>
                  <pic:blipFill>
                    <a:blip r:embed="rId13" cstate="print"/>
                    <a:srcRect/>
                    <a:stretch>
                      <a:fillRect/>
                    </a:stretch>
                  </pic:blipFill>
                  <pic:spPr bwMode="auto">
                    <a:xfrm>
                      <a:off x="0" y="0"/>
                      <a:ext cx="1054409" cy="386476"/>
                    </a:xfrm>
                    <a:prstGeom prst="rect">
                      <a:avLst/>
                    </a:prstGeom>
                    <a:noFill/>
                    <a:ln w="9525">
                      <a:noFill/>
                      <a:miter lim="800000"/>
                      <a:headEnd/>
                      <a:tailEnd/>
                    </a:ln>
                  </pic:spPr>
                </pic:pic>
              </a:graphicData>
            </a:graphic>
          </wp:inline>
        </w:drawing>
      </w:r>
      <w:r>
        <w:rPr>
          <w:rFonts w:ascii="Arial" w:hAnsi="Arial" w:cs="Arial"/>
        </w:rPr>
        <w:t xml:space="preserve"> irá gravar os dados de câmara.</w:t>
      </w:r>
    </w:p>
    <w:p w:rsidR="00B40CF1" w:rsidRPr="00DF7D08" w:rsidRDefault="00B40CF1"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37856" cy="380410"/>
            <wp:effectExtent l="19050" t="0" r="0" b="0"/>
            <wp:docPr id="37" name="Imagem 37" descr="C:\TFS2\Plenario Digital\Trunk\Codigo\PlenarioDigital\Temas\Imagens\btnExclui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TFS2\Plenario Digital\Trunk\Codigo\PlenarioDigital\Temas\Imagens\btnExcluir_Desativado.png"/>
                    <pic:cNvPicPr>
                      <a:picLocks noChangeAspect="1" noChangeArrowheads="1"/>
                    </pic:cNvPicPr>
                  </pic:nvPicPr>
                  <pic:blipFill>
                    <a:blip r:embed="rId14" cstate="print"/>
                    <a:srcRect/>
                    <a:stretch>
                      <a:fillRect/>
                    </a:stretch>
                  </pic:blipFill>
                  <pic:spPr bwMode="auto">
                    <a:xfrm>
                      <a:off x="0" y="0"/>
                      <a:ext cx="1046583" cy="383609"/>
                    </a:xfrm>
                    <a:prstGeom prst="rect">
                      <a:avLst/>
                    </a:prstGeom>
                    <a:noFill/>
                    <a:ln w="9525">
                      <a:noFill/>
                      <a:miter lim="800000"/>
                      <a:headEnd/>
                      <a:tailEnd/>
                    </a:ln>
                  </pic:spPr>
                </pic:pic>
              </a:graphicData>
            </a:graphic>
          </wp:inline>
        </w:drawing>
      </w:r>
      <w:r>
        <w:rPr>
          <w:rFonts w:ascii="Arial" w:hAnsi="Arial" w:cs="Arial"/>
        </w:rPr>
        <w:t xml:space="preserve"> irá excluir o registro de câmara.</w:t>
      </w:r>
    </w:p>
    <w:p w:rsidR="00B3463C" w:rsidRDefault="00B3463C" w:rsidP="000B066C">
      <w:pPr>
        <w:pStyle w:val="PargrafodaLista"/>
        <w:ind w:left="0"/>
        <w:rPr>
          <w:rFonts w:ascii="Arial" w:hAnsi="Arial" w:cs="Arial"/>
        </w:rPr>
      </w:pPr>
    </w:p>
    <w:p w:rsidR="00B40CF1" w:rsidRDefault="00B40CF1" w:rsidP="000B066C">
      <w:pPr>
        <w:pStyle w:val="PargrafodaLista"/>
        <w:ind w:left="0"/>
        <w:rPr>
          <w:rFonts w:ascii="Arial" w:hAnsi="Arial" w:cs="Arial"/>
        </w:rPr>
      </w:pPr>
    </w:p>
    <w:p w:rsidR="00B40CF1" w:rsidRDefault="00B40CF1" w:rsidP="000B066C">
      <w:pPr>
        <w:pStyle w:val="PargrafodaLista"/>
        <w:ind w:left="0"/>
        <w:rPr>
          <w:rFonts w:ascii="Arial" w:hAnsi="Arial" w:cs="Arial"/>
        </w:rPr>
      </w:pPr>
    </w:p>
    <w:p w:rsidR="00B40CF1" w:rsidRDefault="00B40CF1" w:rsidP="00374389">
      <w:pPr>
        <w:pStyle w:val="PargrafodaLista"/>
        <w:ind w:left="0" w:firstLine="708"/>
        <w:rPr>
          <w:rFonts w:ascii="Arial" w:hAnsi="Arial" w:cs="Arial"/>
        </w:rPr>
      </w:pPr>
      <w:r>
        <w:rPr>
          <w:rFonts w:ascii="Arial" w:hAnsi="Arial" w:cs="Arial"/>
        </w:rPr>
        <w:lastRenderedPageBreak/>
        <w:t xml:space="preserve">O botão </w:t>
      </w:r>
      <w:r>
        <w:rPr>
          <w:rFonts w:ascii="Arial" w:hAnsi="Arial" w:cs="Arial"/>
          <w:noProof/>
          <w:lang w:eastAsia="pt-BR"/>
        </w:rPr>
        <w:drawing>
          <wp:inline distT="0" distB="0" distL="0" distR="0">
            <wp:extent cx="1041031" cy="381574"/>
            <wp:effectExtent l="19050" t="0" r="6719" b="0"/>
            <wp:docPr id="38" name="Imagem 38" descr="C:\TFS2\Plenario Digital\Trunk\Codigo\PlenarioDigital\Temas\Imagens\btnCancel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TFS2\Plenario Digital\Trunk\Codigo\PlenarioDigital\Temas\Imagens\btnCancelar_Desativado.png"/>
                    <pic:cNvPicPr>
                      <a:picLocks noChangeAspect="1" noChangeArrowheads="1"/>
                    </pic:cNvPicPr>
                  </pic:nvPicPr>
                  <pic:blipFill>
                    <a:blip r:embed="rId15" cstate="print"/>
                    <a:srcRect/>
                    <a:stretch>
                      <a:fillRect/>
                    </a:stretch>
                  </pic:blipFill>
                  <pic:spPr bwMode="auto">
                    <a:xfrm>
                      <a:off x="0" y="0"/>
                      <a:ext cx="1049784" cy="384782"/>
                    </a:xfrm>
                    <a:prstGeom prst="rect">
                      <a:avLst/>
                    </a:prstGeom>
                    <a:noFill/>
                    <a:ln w="9525">
                      <a:noFill/>
                      <a:miter lim="800000"/>
                      <a:headEnd/>
                      <a:tailEnd/>
                    </a:ln>
                  </pic:spPr>
                </pic:pic>
              </a:graphicData>
            </a:graphic>
          </wp:inline>
        </w:drawing>
      </w:r>
      <w:r>
        <w:rPr>
          <w:rFonts w:ascii="Arial" w:hAnsi="Arial" w:cs="Arial"/>
        </w:rPr>
        <w:t xml:space="preserve"> irá cancelar a inclusão de uma nova câmara e voltará ao estado inicial do formulário.</w:t>
      </w:r>
    </w:p>
    <w:p w:rsidR="00855990" w:rsidRDefault="00855990"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108477" cy="438912"/>
            <wp:effectExtent l="0" t="0" r="0" b="0"/>
            <wp:docPr id="13" name="Imagem 13" descr="C:\projetos\PLENARIO DIGITAL\2. Código\Trunk\PlenarioDigital\Temas\Imagens\btnConsult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tos\PLENARIO DIGITAL\2. Código\Trunk\PlenarioDigital\Temas\Imagens\btnConsultar_Desativad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8335" cy="450734"/>
                    </a:xfrm>
                    <a:prstGeom prst="rect">
                      <a:avLst/>
                    </a:prstGeom>
                    <a:noFill/>
                    <a:ln>
                      <a:noFill/>
                    </a:ln>
                  </pic:spPr>
                </pic:pic>
              </a:graphicData>
            </a:graphic>
          </wp:inline>
        </w:drawing>
      </w:r>
      <w:r>
        <w:rPr>
          <w:rFonts w:ascii="Arial" w:hAnsi="Arial" w:cs="Arial"/>
        </w:rPr>
        <w:t xml:space="preserve"> aparece no lugar do botão excluir, quando não há nenhuma consulta em tela. </w:t>
      </w:r>
    </w:p>
    <w:p w:rsidR="00013F65" w:rsidRDefault="00013F65" w:rsidP="000B066C">
      <w:pPr>
        <w:pStyle w:val="PargrafodaLista"/>
        <w:ind w:left="0"/>
        <w:rPr>
          <w:rFonts w:ascii="Arial" w:hAnsi="Arial" w:cs="Arial"/>
        </w:rPr>
      </w:pPr>
    </w:p>
    <w:p w:rsidR="004907D7" w:rsidRPr="008C6132" w:rsidRDefault="004907D7" w:rsidP="004907D7">
      <w:pPr>
        <w:pStyle w:val="PargrafodaLista"/>
        <w:numPr>
          <w:ilvl w:val="2"/>
          <w:numId w:val="1"/>
        </w:numPr>
        <w:rPr>
          <w:rFonts w:ascii="Arial" w:hAnsi="Arial" w:cs="Arial"/>
          <w:b/>
          <w:sz w:val="24"/>
          <w:szCs w:val="24"/>
        </w:rPr>
      </w:pPr>
      <w:r w:rsidRPr="008C6132">
        <w:rPr>
          <w:rFonts w:ascii="Arial" w:hAnsi="Arial" w:cs="Arial"/>
          <w:b/>
          <w:sz w:val="24"/>
          <w:szCs w:val="24"/>
        </w:rPr>
        <w:t>Definindo a Ordem de Assuntos para Julgamento de Processos em Informações Auxiliares</w:t>
      </w:r>
    </w:p>
    <w:p w:rsidR="00067F44" w:rsidRDefault="00067F44" w:rsidP="002B7884">
      <w:pPr>
        <w:pStyle w:val="PargrafodaLista"/>
        <w:ind w:left="1224"/>
        <w:rPr>
          <w:rFonts w:ascii="Arial" w:hAnsi="Arial" w:cs="Arial"/>
        </w:rPr>
      </w:pPr>
    </w:p>
    <w:p w:rsidR="002B7884" w:rsidRDefault="002B7884" w:rsidP="002B7884">
      <w:pPr>
        <w:pStyle w:val="PargrafodaLista"/>
        <w:ind w:left="1224"/>
        <w:rPr>
          <w:rFonts w:ascii="Arial" w:hAnsi="Arial" w:cs="Arial"/>
        </w:rPr>
      </w:pPr>
      <w:r w:rsidRPr="00951D19">
        <w:rPr>
          <w:rFonts w:ascii="Arial" w:hAnsi="Arial" w:cs="Arial"/>
        </w:rPr>
        <w:t xml:space="preserve">Caminho: Plenário Digital, Plenário Digital, </w:t>
      </w:r>
      <w:r w:rsidR="00AE4401">
        <w:rPr>
          <w:rFonts w:ascii="Arial" w:hAnsi="Arial" w:cs="Arial"/>
        </w:rPr>
        <w:t>Composição de Câmara</w:t>
      </w:r>
    </w:p>
    <w:p w:rsidR="002B7884" w:rsidRPr="00067F44" w:rsidRDefault="00067F44" w:rsidP="00067F44">
      <w:pPr>
        <w:jc w:val="center"/>
        <w:rPr>
          <w:rFonts w:ascii="Arial" w:hAnsi="Arial" w:cs="Arial"/>
        </w:rPr>
      </w:pPr>
      <w:r>
        <w:rPr>
          <w:noProof/>
          <w:lang w:eastAsia="pt-BR"/>
        </w:rPr>
        <w:drawing>
          <wp:inline distT="0" distB="0" distL="0" distR="0" wp14:anchorId="43185B5C" wp14:editId="60BCA750">
            <wp:extent cx="5400040" cy="50450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5045075"/>
                    </a:xfrm>
                    <a:prstGeom prst="rect">
                      <a:avLst/>
                    </a:prstGeom>
                  </pic:spPr>
                </pic:pic>
              </a:graphicData>
            </a:graphic>
          </wp:inline>
        </w:drawing>
      </w:r>
    </w:p>
    <w:p w:rsidR="004907D7" w:rsidRDefault="004907D7" w:rsidP="00F0774B">
      <w:pPr>
        <w:pStyle w:val="PargrafodaLista"/>
        <w:ind w:left="0"/>
        <w:rPr>
          <w:rFonts w:ascii="Arial" w:hAnsi="Arial" w:cs="Arial"/>
        </w:rPr>
      </w:pPr>
      <w:r>
        <w:rPr>
          <w:rFonts w:ascii="Arial" w:hAnsi="Arial" w:cs="Arial"/>
        </w:rPr>
        <w:t xml:space="preserve"> </w:t>
      </w:r>
    </w:p>
    <w:p w:rsidR="00F0774B" w:rsidRDefault="00F0774B" w:rsidP="004907D7">
      <w:pPr>
        <w:pStyle w:val="PargrafodaLista"/>
        <w:ind w:left="0" w:firstLine="708"/>
        <w:rPr>
          <w:rFonts w:ascii="Arial" w:hAnsi="Arial" w:cs="Arial"/>
        </w:rPr>
      </w:pPr>
      <w:r w:rsidRPr="00951D19">
        <w:rPr>
          <w:rFonts w:ascii="Arial" w:hAnsi="Arial" w:cs="Arial"/>
        </w:rPr>
        <w:t xml:space="preserve">A função de Informações Auxiliares – </w:t>
      </w:r>
      <w:r>
        <w:rPr>
          <w:rFonts w:ascii="Arial" w:hAnsi="Arial" w:cs="Arial"/>
        </w:rPr>
        <w:t>Ordem de Assuntos</w:t>
      </w:r>
      <w:r w:rsidRPr="00951D19">
        <w:rPr>
          <w:rFonts w:ascii="Arial" w:hAnsi="Arial" w:cs="Arial"/>
        </w:rPr>
        <w:t xml:space="preserve"> permite ao usuário </w:t>
      </w:r>
      <w:r>
        <w:rPr>
          <w:rFonts w:ascii="Arial" w:hAnsi="Arial" w:cs="Arial"/>
        </w:rPr>
        <w:t xml:space="preserve">definir a melhor ordem ao referenciar assuntos dentro da aplicação </w:t>
      </w:r>
      <w:r w:rsidR="00CB6283">
        <w:rPr>
          <w:rFonts w:ascii="Arial" w:hAnsi="Arial" w:cs="Arial"/>
        </w:rPr>
        <w:t>“</w:t>
      </w:r>
      <w:r>
        <w:rPr>
          <w:rFonts w:ascii="Arial" w:hAnsi="Arial" w:cs="Arial"/>
        </w:rPr>
        <w:t>Plenário Digital</w:t>
      </w:r>
      <w:r w:rsidR="00CB6283">
        <w:rPr>
          <w:rFonts w:ascii="Arial" w:hAnsi="Arial" w:cs="Arial"/>
        </w:rPr>
        <w:t>”</w:t>
      </w:r>
      <w:r>
        <w:rPr>
          <w:rFonts w:ascii="Arial" w:hAnsi="Arial" w:cs="Arial"/>
        </w:rPr>
        <w:t>.</w:t>
      </w:r>
    </w:p>
    <w:p w:rsidR="00F0774B" w:rsidRDefault="00F0774B" w:rsidP="00F0774B">
      <w:pPr>
        <w:pStyle w:val="PargrafodaLista"/>
        <w:ind w:left="0"/>
        <w:rPr>
          <w:rFonts w:ascii="Arial" w:hAnsi="Arial" w:cs="Arial"/>
        </w:rPr>
      </w:pPr>
      <w:r>
        <w:rPr>
          <w:rFonts w:ascii="Arial" w:hAnsi="Arial" w:cs="Arial"/>
        </w:rPr>
        <w:t xml:space="preserve">O usuário poderá selecionar um ou mais assuntos na listagem e então alterar a ordem com a definição de pulo de ordem aplicada também por ele. O pulo de ordem inicial </w:t>
      </w:r>
      <w:r>
        <w:rPr>
          <w:rFonts w:ascii="Arial" w:hAnsi="Arial" w:cs="Arial"/>
        </w:rPr>
        <w:lastRenderedPageBreak/>
        <w:t xml:space="preserve">lançado pelo sistema é </w:t>
      </w:r>
      <w:r w:rsidR="00DD536D">
        <w:rPr>
          <w:rFonts w:ascii="Arial" w:hAnsi="Arial" w:cs="Arial"/>
        </w:rPr>
        <w:t>“1”, pulando uma posição acima ou abaixo na mudança de ordem a ser definida pelo usuário.</w:t>
      </w:r>
    </w:p>
    <w:p w:rsidR="008D2080" w:rsidRDefault="008D2080" w:rsidP="00F0774B">
      <w:pPr>
        <w:pStyle w:val="PargrafodaLista"/>
        <w:ind w:left="0"/>
        <w:rPr>
          <w:rFonts w:ascii="Arial" w:hAnsi="Arial" w:cs="Arial"/>
        </w:rPr>
      </w:pPr>
    </w:p>
    <w:p w:rsidR="00947803" w:rsidRDefault="00947803" w:rsidP="00947803">
      <w:pPr>
        <w:pStyle w:val="PargrafodaLista"/>
        <w:ind w:left="0"/>
        <w:rPr>
          <w:rFonts w:ascii="Arial" w:hAnsi="Arial" w:cs="Arial"/>
        </w:rPr>
      </w:pPr>
    </w:p>
    <w:p w:rsidR="00947803" w:rsidRDefault="00947803"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1031" cy="381573"/>
            <wp:effectExtent l="19050" t="0" r="6719" b="0"/>
            <wp:docPr id="17" name="Imagem 36" descr="C:\TFS2\Plenario Digital\Trunk\Codigo\PlenarioDigital\Temas\Imagens\btnSalv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FS2\Plenario Digital\Trunk\Codigo\PlenarioDigital\Temas\Imagens\btnSalvar_Desativado.png"/>
                    <pic:cNvPicPr>
                      <a:picLocks noChangeAspect="1" noChangeArrowheads="1"/>
                    </pic:cNvPicPr>
                  </pic:nvPicPr>
                  <pic:blipFill>
                    <a:blip r:embed="rId13" cstate="print"/>
                    <a:srcRect/>
                    <a:stretch>
                      <a:fillRect/>
                    </a:stretch>
                  </pic:blipFill>
                  <pic:spPr bwMode="auto">
                    <a:xfrm>
                      <a:off x="0" y="0"/>
                      <a:ext cx="1054409" cy="386476"/>
                    </a:xfrm>
                    <a:prstGeom prst="rect">
                      <a:avLst/>
                    </a:prstGeom>
                    <a:noFill/>
                    <a:ln w="9525">
                      <a:noFill/>
                      <a:miter lim="800000"/>
                      <a:headEnd/>
                      <a:tailEnd/>
                    </a:ln>
                  </pic:spPr>
                </pic:pic>
              </a:graphicData>
            </a:graphic>
          </wp:inline>
        </w:drawing>
      </w:r>
      <w:r>
        <w:rPr>
          <w:rFonts w:ascii="Arial" w:hAnsi="Arial" w:cs="Arial"/>
        </w:rPr>
        <w:t xml:space="preserve"> irá gravar os dados de câmara.</w:t>
      </w:r>
    </w:p>
    <w:p w:rsidR="00CC23A4" w:rsidRDefault="008D2080"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299927" cy="297711"/>
            <wp:effectExtent l="19050" t="0" r="4873" b="0"/>
            <wp:docPr id="39" name="Imagem 39" descr="C:\Documents and Settings\tfsadmin\Configurações locais\Temp\tmp94.tmp\btnDesceOrdemAssunto.Backgroun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tfsadmin\Configurações locais\Temp\tmp94.tmp\btnDesceOrdemAssunto.BackgroundImage.png"/>
                    <pic:cNvPicPr>
                      <a:picLocks noChangeAspect="1" noChangeArrowheads="1"/>
                    </pic:cNvPicPr>
                  </pic:nvPicPr>
                  <pic:blipFill>
                    <a:blip r:embed="rId18" cstate="print"/>
                    <a:srcRect/>
                    <a:stretch>
                      <a:fillRect/>
                    </a:stretch>
                  </pic:blipFill>
                  <pic:spPr bwMode="auto">
                    <a:xfrm>
                      <a:off x="0" y="0"/>
                      <a:ext cx="301009" cy="298785"/>
                    </a:xfrm>
                    <a:prstGeom prst="rect">
                      <a:avLst/>
                    </a:prstGeom>
                    <a:noFill/>
                    <a:ln w="9525">
                      <a:noFill/>
                      <a:miter lim="800000"/>
                      <a:headEnd/>
                      <a:tailEnd/>
                    </a:ln>
                  </pic:spPr>
                </pic:pic>
              </a:graphicData>
            </a:graphic>
          </wp:inline>
        </w:drawing>
      </w:r>
      <w:r>
        <w:rPr>
          <w:rFonts w:ascii="Arial" w:hAnsi="Arial" w:cs="Arial"/>
        </w:rPr>
        <w:t xml:space="preserve">move um assunto “N” níveis para baixo. </w:t>
      </w:r>
    </w:p>
    <w:p w:rsidR="002A5E9B" w:rsidRDefault="00CC23A4"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318652" cy="318977"/>
            <wp:effectExtent l="19050" t="0" r="5198" b="0"/>
            <wp:docPr id="41" name="Imagem 41" descr="C:\Documents and Settings\tfsadmin\Configurações locais\Temp\tmp95.tmp\btnSobeOrdemAssunto.Backgroun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tfsadmin\Configurações locais\Temp\tmp95.tmp\btnSobeOrdemAssunto.BackgroundImage.png"/>
                    <pic:cNvPicPr>
                      <a:picLocks noChangeAspect="1" noChangeArrowheads="1"/>
                    </pic:cNvPicPr>
                  </pic:nvPicPr>
                  <pic:blipFill>
                    <a:blip r:embed="rId19" cstate="print"/>
                    <a:srcRect/>
                    <a:stretch>
                      <a:fillRect/>
                    </a:stretch>
                  </pic:blipFill>
                  <pic:spPr bwMode="auto">
                    <a:xfrm>
                      <a:off x="0" y="0"/>
                      <a:ext cx="328391" cy="328726"/>
                    </a:xfrm>
                    <a:prstGeom prst="rect">
                      <a:avLst/>
                    </a:prstGeom>
                    <a:noFill/>
                    <a:ln w="9525">
                      <a:noFill/>
                      <a:miter lim="800000"/>
                      <a:headEnd/>
                      <a:tailEnd/>
                    </a:ln>
                  </pic:spPr>
                </pic:pic>
              </a:graphicData>
            </a:graphic>
          </wp:inline>
        </w:drawing>
      </w:r>
      <w:r>
        <w:rPr>
          <w:rFonts w:ascii="Arial" w:hAnsi="Arial" w:cs="Arial"/>
        </w:rPr>
        <w:t>move um assunto “N” níveis para cima.</w:t>
      </w:r>
    </w:p>
    <w:p w:rsidR="00CC23A4" w:rsidRDefault="00CC23A4" w:rsidP="00374389">
      <w:pPr>
        <w:pStyle w:val="PargrafodaLista"/>
        <w:ind w:left="0" w:firstLine="708"/>
        <w:rPr>
          <w:rFonts w:ascii="Arial" w:hAnsi="Arial" w:cs="Arial"/>
        </w:rPr>
      </w:pPr>
      <w:r>
        <w:rPr>
          <w:rFonts w:ascii="Arial" w:hAnsi="Arial" w:cs="Arial"/>
        </w:rPr>
        <w:t xml:space="preserve">O nível é definido em </w:t>
      </w:r>
      <w:r>
        <w:rPr>
          <w:rFonts w:ascii="Arial" w:hAnsi="Arial" w:cs="Arial"/>
          <w:noProof/>
          <w:lang w:eastAsia="pt-BR"/>
        </w:rPr>
        <w:drawing>
          <wp:inline distT="0" distB="0" distL="0" distR="0">
            <wp:extent cx="403860" cy="170180"/>
            <wp:effectExtent l="19050" t="19050" r="15240" b="20320"/>
            <wp:docPr id="19"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403860" cy="170180"/>
                    </a:xfrm>
                    <a:prstGeom prst="rect">
                      <a:avLst/>
                    </a:prstGeom>
                    <a:noFill/>
                    <a:ln w="12700">
                      <a:solidFill>
                        <a:schemeClr val="tx1"/>
                      </a:solidFill>
                      <a:miter lim="800000"/>
                      <a:headEnd/>
                      <a:tailEnd/>
                    </a:ln>
                  </pic:spPr>
                </pic:pic>
              </a:graphicData>
            </a:graphic>
          </wp:inline>
        </w:drawing>
      </w:r>
      <w:r w:rsidR="005D5133">
        <w:rPr>
          <w:rFonts w:ascii="Arial" w:hAnsi="Arial" w:cs="Arial"/>
        </w:rPr>
        <w:t>.</w:t>
      </w:r>
    </w:p>
    <w:p w:rsidR="00CC23A4" w:rsidRDefault="00CC23A4" w:rsidP="00F0774B">
      <w:pPr>
        <w:pStyle w:val="PargrafodaLista"/>
        <w:ind w:left="0"/>
        <w:rPr>
          <w:rFonts w:ascii="Arial" w:hAnsi="Arial" w:cs="Arial"/>
        </w:rPr>
      </w:pPr>
    </w:p>
    <w:p w:rsidR="004907D7" w:rsidRDefault="00067F44" w:rsidP="004907D7">
      <w:pPr>
        <w:pStyle w:val="PargrafodaLista"/>
        <w:numPr>
          <w:ilvl w:val="2"/>
          <w:numId w:val="1"/>
        </w:numPr>
        <w:rPr>
          <w:rFonts w:ascii="Arial" w:hAnsi="Arial" w:cs="Arial"/>
          <w:b/>
          <w:sz w:val="24"/>
          <w:szCs w:val="24"/>
        </w:rPr>
      </w:pPr>
      <w:r>
        <w:rPr>
          <w:rFonts w:ascii="Arial" w:hAnsi="Arial" w:cs="Arial"/>
          <w:b/>
          <w:sz w:val="24"/>
          <w:szCs w:val="24"/>
        </w:rPr>
        <w:t>Cadastrando Férias dos Membros de Câmara</w:t>
      </w:r>
    </w:p>
    <w:p w:rsidR="00067F44" w:rsidRPr="00067F44" w:rsidRDefault="00067F44" w:rsidP="00067F44">
      <w:pPr>
        <w:jc w:val="left"/>
        <w:rPr>
          <w:rFonts w:ascii="Arial" w:hAnsi="Arial" w:cs="Arial"/>
          <w:sz w:val="24"/>
          <w:szCs w:val="24"/>
        </w:rPr>
      </w:pPr>
      <w:r w:rsidRPr="00067F44">
        <w:rPr>
          <w:rFonts w:ascii="Arial" w:hAnsi="Arial" w:cs="Arial"/>
          <w:sz w:val="24"/>
          <w:szCs w:val="24"/>
        </w:rPr>
        <w:t>Caminho: Plenário Digital, Plenário Digital, Composição de Câmara</w:t>
      </w:r>
    </w:p>
    <w:p w:rsidR="00067F44" w:rsidRDefault="00067F44" w:rsidP="00067F44">
      <w:pPr>
        <w:rPr>
          <w:rFonts w:ascii="Arial" w:hAnsi="Arial" w:cs="Arial"/>
          <w:b/>
          <w:sz w:val="24"/>
          <w:szCs w:val="24"/>
        </w:rPr>
      </w:pPr>
      <w:r>
        <w:rPr>
          <w:noProof/>
          <w:lang w:eastAsia="pt-BR"/>
        </w:rPr>
        <w:drawing>
          <wp:inline distT="0" distB="0" distL="0" distR="0" wp14:anchorId="2F99F20B" wp14:editId="64795104">
            <wp:extent cx="5400040" cy="504571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5045710"/>
                    </a:xfrm>
                    <a:prstGeom prst="rect">
                      <a:avLst/>
                    </a:prstGeom>
                  </pic:spPr>
                </pic:pic>
              </a:graphicData>
            </a:graphic>
          </wp:inline>
        </w:drawing>
      </w:r>
    </w:p>
    <w:p w:rsidR="00067F44" w:rsidRPr="00067F44" w:rsidRDefault="00067F44" w:rsidP="00067F44">
      <w:pPr>
        <w:rPr>
          <w:rFonts w:ascii="Arial" w:hAnsi="Arial" w:cs="Arial"/>
          <w:sz w:val="24"/>
          <w:szCs w:val="24"/>
        </w:rPr>
      </w:pPr>
      <w:r>
        <w:rPr>
          <w:rFonts w:ascii="Arial" w:hAnsi="Arial" w:cs="Arial"/>
          <w:b/>
          <w:sz w:val="24"/>
          <w:szCs w:val="24"/>
        </w:rPr>
        <w:lastRenderedPageBreak/>
        <w:tab/>
      </w:r>
      <w:r>
        <w:rPr>
          <w:rFonts w:ascii="Arial" w:hAnsi="Arial" w:cs="Arial"/>
          <w:sz w:val="24"/>
          <w:szCs w:val="24"/>
        </w:rPr>
        <w:t>A função Cadastro de Férias dos Membros de Câmara tem por finalidade cadastrar quais os Conselheiros Substitutos irão participar das Sessões Plenárias no prazo que o Conselheiro titular estiver de férias. Podendo o substituto relatar e pautar processos.</w:t>
      </w:r>
    </w:p>
    <w:p w:rsidR="00067F44" w:rsidRPr="00067F44" w:rsidRDefault="00067F44" w:rsidP="00067F44">
      <w:pPr>
        <w:pStyle w:val="PargrafodaLista"/>
        <w:numPr>
          <w:ilvl w:val="2"/>
          <w:numId w:val="1"/>
        </w:numPr>
        <w:rPr>
          <w:rFonts w:ascii="Arial" w:hAnsi="Arial" w:cs="Arial"/>
          <w:b/>
          <w:sz w:val="24"/>
          <w:szCs w:val="24"/>
        </w:rPr>
      </w:pPr>
      <w:r>
        <w:rPr>
          <w:rFonts w:ascii="Arial" w:hAnsi="Arial" w:cs="Arial"/>
          <w:b/>
          <w:sz w:val="24"/>
          <w:szCs w:val="24"/>
        </w:rPr>
        <w:t>Cadastrando</w:t>
      </w:r>
      <w:r w:rsidRPr="002C4E39">
        <w:rPr>
          <w:rFonts w:ascii="Arial" w:hAnsi="Arial" w:cs="Arial"/>
          <w:b/>
          <w:sz w:val="24"/>
          <w:szCs w:val="24"/>
        </w:rPr>
        <w:t xml:space="preserve"> Sessões e </w:t>
      </w:r>
      <w:r>
        <w:rPr>
          <w:rFonts w:ascii="Arial" w:hAnsi="Arial" w:cs="Arial"/>
          <w:b/>
          <w:sz w:val="24"/>
          <w:szCs w:val="24"/>
        </w:rPr>
        <w:t xml:space="preserve">seus </w:t>
      </w:r>
      <w:r w:rsidRPr="002C4E39">
        <w:rPr>
          <w:rFonts w:ascii="Arial" w:hAnsi="Arial" w:cs="Arial"/>
          <w:b/>
          <w:sz w:val="24"/>
          <w:szCs w:val="24"/>
        </w:rPr>
        <w:t>Membros</w:t>
      </w:r>
    </w:p>
    <w:p w:rsidR="002A5E9B" w:rsidRDefault="002A5E9B" w:rsidP="00B8015E">
      <w:pPr>
        <w:rPr>
          <w:rFonts w:ascii="Arial" w:hAnsi="Arial" w:cs="Arial"/>
        </w:rPr>
      </w:pPr>
      <w:r w:rsidRPr="004A0105">
        <w:rPr>
          <w:rFonts w:ascii="Arial" w:hAnsi="Arial" w:cs="Arial"/>
        </w:rPr>
        <w:t>Caminho: Plenário Digital, Plenário Digital, Cadastro de</w:t>
      </w:r>
      <w:r w:rsidR="00420435">
        <w:rPr>
          <w:rFonts w:ascii="Arial" w:hAnsi="Arial" w:cs="Arial"/>
        </w:rPr>
        <w:t xml:space="preserve"> Sessões</w:t>
      </w:r>
      <w:r w:rsidR="00836692">
        <w:rPr>
          <w:rFonts w:ascii="Arial" w:hAnsi="Arial" w:cs="Arial"/>
        </w:rPr>
        <w:t>.</w:t>
      </w:r>
    </w:p>
    <w:p w:rsidR="00D42A5C" w:rsidRDefault="00D42A5C" w:rsidP="00D42A5C">
      <w:pPr>
        <w:jc w:val="center"/>
        <w:rPr>
          <w:rFonts w:ascii="Arial" w:hAnsi="Arial" w:cs="Arial"/>
        </w:rPr>
      </w:pPr>
      <w:r>
        <w:rPr>
          <w:noProof/>
          <w:lang w:eastAsia="pt-BR"/>
        </w:rPr>
        <w:drawing>
          <wp:inline distT="0" distB="0" distL="0" distR="0" wp14:anchorId="538652DE" wp14:editId="306A1578">
            <wp:extent cx="5400040" cy="50495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5049520"/>
                    </a:xfrm>
                    <a:prstGeom prst="rect">
                      <a:avLst/>
                    </a:prstGeom>
                  </pic:spPr>
                </pic:pic>
              </a:graphicData>
            </a:graphic>
          </wp:inline>
        </w:drawing>
      </w:r>
    </w:p>
    <w:p w:rsidR="00B8015E" w:rsidRDefault="00B8015E" w:rsidP="00727FC2">
      <w:pPr>
        <w:pStyle w:val="PargrafodaLista"/>
        <w:ind w:left="0" w:firstLine="708"/>
        <w:rPr>
          <w:rFonts w:ascii="Arial" w:hAnsi="Arial" w:cs="Arial"/>
        </w:rPr>
      </w:pPr>
    </w:p>
    <w:p w:rsidR="00166FE2" w:rsidRDefault="00D944BF" w:rsidP="00166FE2">
      <w:pPr>
        <w:pStyle w:val="PargrafodaLista"/>
        <w:ind w:left="0" w:firstLine="708"/>
        <w:rPr>
          <w:rFonts w:ascii="Arial" w:hAnsi="Arial" w:cs="Arial"/>
        </w:rPr>
      </w:pPr>
      <w:r>
        <w:rPr>
          <w:rFonts w:ascii="Arial" w:hAnsi="Arial" w:cs="Arial"/>
        </w:rPr>
        <w:t xml:space="preserve">O cadastro de </w:t>
      </w:r>
      <w:r w:rsidR="00D42A5C">
        <w:rPr>
          <w:rFonts w:ascii="Arial" w:hAnsi="Arial" w:cs="Arial"/>
        </w:rPr>
        <w:t>Sessões</w:t>
      </w:r>
      <w:r>
        <w:rPr>
          <w:rFonts w:ascii="Arial" w:hAnsi="Arial" w:cs="Arial"/>
        </w:rPr>
        <w:t xml:space="preserve"> permite o registro das sessões </w:t>
      </w:r>
      <w:r w:rsidR="006F305E">
        <w:rPr>
          <w:rFonts w:ascii="Arial" w:hAnsi="Arial" w:cs="Arial"/>
        </w:rPr>
        <w:t xml:space="preserve">para inclusão de pauta e execução de </w:t>
      </w:r>
      <w:r w:rsidR="00F33050">
        <w:rPr>
          <w:rFonts w:ascii="Arial" w:hAnsi="Arial" w:cs="Arial"/>
        </w:rPr>
        <w:t xml:space="preserve">relato e julgamento de </w:t>
      </w:r>
      <w:r w:rsidR="00FC56BD">
        <w:rPr>
          <w:rFonts w:ascii="Arial" w:hAnsi="Arial" w:cs="Arial"/>
        </w:rPr>
        <w:t>processos</w:t>
      </w:r>
      <w:r w:rsidR="00F33050">
        <w:rPr>
          <w:rFonts w:ascii="Arial" w:hAnsi="Arial" w:cs="Arial"/>
        </w:rPr>
        <w:t xml:space="preserve"> na realização das sessões.</w:t>
      </w:r>
      <w:r w:rsidR="00166FE2">
        <w:rPr>
          <w:rFonts w:ascii="Arial" w:hAnsi="Arial" w:cs="Arial"/>
        </w:rPr>
        <w:t xml:space="preserve"> </w:t>
      </w:r>
    </w:p>
    <w:p w:rsidR="00C53CAB" w:rsidRDefault="00F33050" w:rsidP="00C53CAB">
      <w:pPr>
        <w:pStyle w:val="PargrafodaLista"/>
        <w:ind w:left="0" w:firstLine="708"/>
        <w:rPr>
          <w:rFonts w:ascii="Arial" w:hAnsi="Arial" w:cs="Arial"/>
        </w:rPr>
      </w:pPr>
      <w:r>
        <w:rPr>
          <w:rFonts w:ascii="Arial" w:hAnsi="Arial" w:cs="Arial"/>
        </w:rPr>
        <w:t>No cadastro de sessão o usuário define as informações de colegiado e confirma ou altera os membros para o colegiado informado. É definido também o tipo de sessão e</w:t>
      </w:r>
      <w:r w:rsidR="00C53CAB">
        <w:rPr>
          <w:rFonts w:ascii="Arial" w:hAnsi="Arial" w:cs="Arial"/>
        </w:rPr>
        <w:t xml:space="preserve"> </w:t>
      </w:r>
      <w:r>
        <w:rPr>
          <w:rFonts w:ascii="Arial" w:hAnsi="Arial" w:cs="Arial"/>
        </w:rPr>
        <w:t>a data de realização e abertura de pauta. O</w:t>
      </w:r>
      <w:r w:rsidR="00B8015E">
        <w:rPr>
          <w:rFonts w:ascii="Arial" w:hAnsi="Arial" w:cs="Arial"/>
        </w:rPr>
        <w:t xml:space="preserve"> </w:t>
      </w:r>
      <w:r>
        <w:rPr>
          <w:rFonts w:ascii="Arial" w:hAnsi="Arial" w:cs="Arial"/>
        </w:rPr>
        <w:t>sistema irá retornar ou preencher a data e hora de encerramento da pauta e a data e hora de divulgação da pauta.</w:t>
      </w:r>
    </w:p>
    <w:p w:rsidR="00F33050" w:rsidRDefault="00F33050" w:rsidP="00C53CAB">
      <w:pPr>
        <w:pStyle w:val="PargrafodaLista"/>
        <w:ind w:left="0" w:firstLine="708"/>
        <w:rPr>
          <w:rFonts w:ascii="Arial" w:hAnsi="Arial" w:cs="Arial"/>
        </w:rPr>
      </w:pPr>
      <w:r>
        <w:rPr>
          <w:rFonts w:ascii="Arial" w:hAnsi="Arial" w:cs="Arial"/>
        </w:rPr>
        <w:lastRenderedPageBreak/>
        <w:t>Ao informar o colegiado o sistema preenche os conselheiros relatores</w:t>
      </w:r>
      <w:r w:rsidR="00EE0FDB">
        <w:rPr>
          <w:rFonts w:ascii="Arial" w:hAnsi="Arial" w:cs="Arial"/>
        </w:rPr>
        <w:t xml:space="preserve"> e o presidente</w:t>
      </w:r>
      <w:r>
        <w:rPr>
          <w:rFonts w:ascii="Arial" w:hAnsi="Arial" w:cs="Arial"/>
        </w:rPr>
        <w:t xml:space="preserve"> que compõem a câmara para a realização da sessão e o usuário deverá informar o procurador e o secretário.</w:t>
      </w:r>
      <w:r w:rsidR="00EE0FDB">
        <w:rPr>
          <w:rFonts w:ascii="Arial" w:hAnsi="Arial" w:cs="Arial"/>
        </w:rPr>
        <w:t xml:space="preserve"> </w:t>
      </w:r>
    </w:p>
    <w:p w:rsidR="00EE0FDB" w:rsidRDefault="00EE0FDB" w:rsidP="00516DC4">
      <w:pPr>
        <w:pStyle w:val="PargrafodaLista"/>
        <w:ind w:left="0" w:firstLine="708"/>
        <w:rPr>
          <w:rFonts w:ascii="Arial" w:hAnsi="Arial" w:cs="Arial"/>
        </w:rPr>
      </w:pPr>
      <w:r>
        <w:rPr>
          <w:rFonts w:ascii="Arial" w:hAnsi="Arial" w:cs="Arial"/>
        </w:rPr>
        <w:t xml:space="preserve">A composição inicial de conselheiros relatores e presidente </w:t>
      </w:r>
      <w:r w:rsidR="00CB6283">
        <w:rPr>
          <w:rFonts w:ascii="Arial" w:hAnsi="Arial" w:cs="Arial"/>
        </w:rPr>
        <w:t>poderão ser alteradas</w:t>
      </w:r>
      <w:r>
        <w:rPr>
          <w:rFonts w:ascii="Arial" w:hAnsi="Arial" w:cs="Arial"/>
        </w:rPr>
        <w:t xml:space="preserve"> através da definição de um substituto tanto para o presidente quanto para os conselheiros relatores. Para o presidente poderão ser selecionados somente</w:t>
      </w:r>
      <w:r w:rsidR="00D87CAA">
        <w:rPr>
          <w:rFonts w:ascii="Arial" w:hAnsi="Arial" w:cs="Arial"/>
        </w:rPr>
        <w:t xml:space="preserve"> conselheiros presentes na sessão ou não. Caso o conselheiro selecionado seja esteja na sessão, este deixará de ser conselheiro relator e será então o presidente da sessão. Para os conselheiros poderão ser selecionados conselheiros não presentes na sessão ou auditores substitutos. </w:t>
      </w:r>
    </w:p>
    <w:p w:rsidR="00EE4941" w:rsidRDefault="00EE4941" w:rsidP="00516DC4">
      <w:pPr>
        <w:pStyle w:val="PargrafodaLista"/>
        <w:ind w:left="0" w:firstLine="708"/>
        <w:rPr>
          <w:rFonts w:ascii="Arial" w:hAnsi="Arial" w:cs="Arial"/>
        </w:rPr>
      </w:pPr>
    </w:p>
    <w:p w:rsidR="009503AB" w:rsidRDefault="00EE4941" w:rsidP="00CD0AD5">
      <w:pPr>
        <w:pStyle w:val="PargrafodaLista"/>
        <w:ind w:left="0" w:firstLine="708"/>
        <w:rPr>
          <w:rFonts w:ascii="Arial" w:hAnsi="Arial" w:cs="Arial"/>
        </w:rPr>
      </w:pPr>
      <w:r>
        <w:rPr>
          <w:rFonts w:ascii="Arial" w:hAnsi="Arial" w:cs="Arial"/>
          <w:b/>
        </w:rPr>
        <w:t>***</w:t>
      </w:r>
      <w:r w:rsidRPr="00EE4941">
        <w:rPr>
          <w:rFonts w:ascii="Arial" w:hAnsi="Arial" w:cs="Arial"/>
          <w:b/>
        </w:rPr>
        <w:t>Importante</w:t>
      </w:r>
      <w:r>
        <w:rPr>
          <w:rFonts w:ascii="Arial" w:hAnsi="Arial" w:cs="Arial"/>
        </w:rPr>
        <w:t xml:space="preserve">: A caixa de listagem “Presidente” irá listar todos os conselheiros </w:t>
      </w:r>
      <w:r w:rsidR="00A9371D">
        <w:rPr>
          <w:rFonts w:ascii="Arial" w:hAnsi="Arial" w:cs="Arial"/>
        </w:rPr>
        <w:t xml:space="preserve">do colegiado da sessão atual para </w:t>
      </w:r>
      <w:r>
        <w:rPr>
          <w:rFonts w:ascii="Arial" w:hAnsi="Arial" w:cs="Arial"/>
        </w:rPr>
        <w:t>definição do presidente da sessão</w:t>
      </w:r>
      <w:r w:rsidR="00A9371D">
        <w:rPr>
          <w:rFonts w:ascii="Arial" w:hAnsi="Arial" w:cs="Arial"/>
        </w:rPr>
        <w:t xml:space="preserve">. Este campo é utilizado para que em caso de mudança do presidente do colegiado da sessão seja </w:t>
      </w:r>
      <w:r w:rsidR="002F7887">
        <w:rPr>
          <w:rFonts w:ascii="Arial" w:hAnsi="Arial" w:cs="Arial"/>
        </w:rPr>
        <w:t>selecionado o conselheiro.</w:t>
      </w:r>
    </w:p>
    <w:p w:rsidR="00CD0AD5" w:rsidRDefault="00CD0AD5" w:rsidP="00CD0AD5">
      <w:pPr>
        <w:pStyle w:val="PargrafodaLista"/>
        <w:ind w:left="0" w:firstLine="708"/>
        <w:rPr>
          <w:rFonts w:ascii="Arial" w:hAnsi="Arial" w:cs="Arial"/>
        </w:rPr>
      </w:pPr>
    </w:p>
    <w:p w:rsidR="00665FF4" w:rsidRDefault="00665FF4"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4299" cy="382772"/>
            <wp:effectExtent l="19050" t="0" r="3451" b="0"/>
            <wp:docPr id="21" name="Imagem 35" descr="C:\TFS2\Plenario Digital\Trunk\Codigo\PlenarioDigital\Temas\Imagens\btnNov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FS2\Plenario Digital\Trunk\Codigo\PlenarioDigital\Temas\Imagens\btnNovo_Desativado.png"/>
                    <pic:cNvPicPr>
                      <a:picLocks noChangeAspect="1" noChangeArrowheads="1"/>
                    </pic:cNvPicPr>
                  </pic:nvPicPr>
                  <pic:blipFill>
                    <a:blip r:embed="rId12" cstate="print"/>
                    <a:srcRect/>
                    <a:stretch>
                      <a:fillRect/>
                    </a:stretch>
                  </pic:blipFill>
                  <pic:spPr bwMode="auto">
                    <a:xfrm>
                      <a:off x="0" y="0"/>
                      <a:ext cx="1057675" cy="387675"/>
                    </a:xfrm>
                    <a:prstGeom prst="rect">
                      <a:avLst/>
                    </a:prstGeom>
                    <a:noFill/>
                    <a:ln w="9525">
                      <a:noFill/>
                      <a:miter lim="800000"/>
                      <a:headEnd/>
                      <a:tailEnd/>
                    </a:ln>
                  </pic:spPr>
                </pic:pic>
              </a:graphicData>
            </a:graphic>
          </wp:inline>
        </w:drawing>
      </w:r>
      <w:r>
        <w:rPr>
          <w:rFonts w:ascii="Arial" w:hAnsi="Arial" w:cs="Arial"/>
        </w:rPr>
        <w:t xml:space="preserve"> irá iniciar o cadastro de uma nova sessão.</w:t>
      </w:r>
    </w:p>
    <w:p w:rsidR="00665FF4" w:rsidRDefault="00665FF4"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1031" cy="381573"/>
            <wp:effectExtent l="19050" t="0" r="6719" b="0"/>
            <wp:docPr id="22" name="Imagem 36" descr="C:\TFS2\Plenario Digital\Trunk\Codigo\PlenarioDigital\Temas\Imagens\btnSalv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FS2\Plenario Digital\Trunk\Codigo\PlenarioDigital\Temas\Imagens\btnSalvar_Desativado.png"/>
                    <pic:cNvPicPr>
                      <a:picLocks noChangeAspect="1" noChangeArrowheads="1"/>
                    </pic:cNvPicPr>
                  </pic:nvPicPr>
                  <pic:blipFill>
                    <a:blip r:embed="rId13" cstate="print"/>
                    <a:srcRect/>
                    <a:stretch>
                      <a:fillRect/>
                    </a:stretch>
                  </pic:blipFill>
                  <pic:spPr bwMode="auto">
                    <a:xfrm>
                      <a:off x="0" y="0"/>
                      <a:ext cx="1054409" cy="386476"/>
                    </a:xfrm>
                    <a:prstGeom prst="rect">
                      <a:avLst/>
                    </a:prstGeom>
                    <a:noFill/>
                    <a:ln w="9525">
                      <a:noFill/>
                      <a:miter lim="800000"/>
                      <a:headEnd/>
                      <a:tailEnd/>
                    </a:ln>
                  </pic:spPr>
                </pic:pic>
              </a:graphicData>
            </a:graphic>
          </wp:inline>
        </w:drawing>
      </w:r>
      <w:r>
        <w:rPr>
          <w:rFonts w:ascii="Arial" w:hAnsi="Arial" w:cs="Arial"/>
        </w:rPr>
        <w:t xml:space="preserve"> irá gravar os dados de sessão.</w:t>
      </w:r>
    </w:p>
    <w:p w:rsidR="00665FF4" w:rsidRPr="00DF7D08" w:rsidRDefault="00665FF4"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37856" cy="380410"/>
            <wp:effectExtent l="19050" t="0" r="0" b="0"/>
            <wp:docPr id="24" name="Imagem 37" descr="C:\TFS2\Plenario Digital\Trunk\Codigo\PlenarioDigital\Temas\Imagens\btnExclui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TFS2\Plenario Digital\Trunk\Codigo\PlenarioDigital\Temas\Imagens\btnExcluir_Desativado.png"/>
                    <pic:cNvPicPr>
                      <a:picLocks noChangeAspect="1" noChangeArrowheads="1"/>
                    </pic:cNvPicPr>
                  </pic:nvPicPr>
                  <pic:blipFill>
                    <a:blip r:embed="rId14" cstate="print"/>
                    <a:srcRect/>
                    <a:stretch>
                      <a:fillRect/>
                    </a:stretch>
                  </pic:blipFill>
                  <pic:spPr bwMode="auto">
                    <a:xfrm>
                      <a:off x="0" y="0"/>
                      <a:ext cx="1037856" cy="380410"/>
                    </a:xfrm>
                    <a:prstGeom prst="rect">
                      <a:avLst/>
                    </a:prstGeom>
                    <a:noFill/>
                    <a:ln w="9525">
                      <a:noFill/>
                      <a:miter lim="800000"/>
                      <a:headEnd/>
                      <a:tailEnd/>
                    </a:ln>
                  </pic:spPr>
                </pic:pic>
              </a:graphicData>
            </a:graphic>
          </wp:inline>
        </w:drawing>
      </w:r>
      <w:r>
        <w:rPr>
          <w:rFonts w:ascii="Arial" w:hAnsi="Arial" w:cs="Arial"/>
        </w:rPr>
        <w:t xml:space="preserve"> irá excluir o registro de sessão.</w:t>
      </w:r>
    </w:p>
    <w:p w:rsidR="00665FF4" w:rsidRDefault="00665FF4"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30398" cy="377679"/>
            <wp:effectExtent l="19050" t="0" r="0" b="0"/>
            <wp:docPr id="25" name="Imagem 38" descr="C:\TFS2\Plenario Digital\Trunk\Codigo\PlenarioDigital\Temas\Imagens\btnCancel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TFS2\Plenario Digital\Trunk\Codigo\PlenarioDigital\Temas\Imagens\btnCancelar_Desativado.png"/>
                    <pic:cNvPicPr>
                      <a:picLocks noChangeAspect="1" noChangeArrowheads="1"/>
                    </pic:cNvPicPr>
                  </pic:nvPicPr>
                  <pic:blipFill>
                    <a:blip r:embed="rId15" cstate="print"/>
                    <a:srcRect/>
                    <a:stretch>
                      <a:fillRect/>
                    </a:stretch>
                  </pic:blipFill>
                  <pic:spPr bwMode="auto">
                    <a:xfrm>
                      <a:off x="0" y="0"/>
                      <a:ext cx="1038087" cy="380497"/>
                    </a:xfrm>
                    <a:prstGeom prst="rect">
                      <a:avLst/>
                    </a:prstGeom>
                    <a:noFill/>
                    <a:ln w="9525">
                      <a:noFill/>
                      <a:miter lim="800000"/>
                      <a:headEnd/>
                      <a:tailEnd/>
                    </a:ln>
                  </pic:spPr>
                </pic:pic>
              </a:graphicData>
            </a:graphic>
          </wp:inline>
        </w:drawing>
      </w:r>
      <w:r>
        <w:rPr>
          <w:rFonts w:ascii="Arial" w:hAnsi="Arial" w:cs="Arial"/>
        </w:rPr>
        <w:t xml:space="preserve"> irá cancelar a inclusão de uma nova sessão e voltará ao estado inicial do formulário.</w:t>
      </w:r>
    </w:p>
    <w:p w:rsidR="00665FF4" w:rsidRDefault="008163B5" w:rsidP="00374389">
      <w:pPr>
        <w:pStyle w:val="PargrafodaLista"/>
        <w:ind w:left="0" w:firstLine="708"/>
        <w:rPr>
          <w:rFonts w:ascii="Arial" w:hAnsi="Arial" w:cs="Arial"/>
        </w:rPr>
      </w:pPr>
      <w:r>
        <w:rPr>
          <w:rFonts w:ascii="Arial" w:hAnsi="Arial" w:cs="Arial"/>
        </w:rPr>
        <w:t xml:space="preserve">O botão </w:t>
      </w:r>
      <w:r w:rsidR="004A4C22">
        <w:rPr>
          <w:rFonts w:ascii="Arial" w:hAnsi="Arial" w:cs="Arial"/>
          <w:noProof/>
          <w:lang w:eastAsia="pt-BR"/>
        </w:rPr>
        <w:drawing>
          <wp:inline distT="0" distB="0" distL="0" distR="0">
            <wp:extent cx="1044206" cy="382738"/>
            <wp:effectExtent l="19050" t="0" r="3544" b="0"/>
            <wp:docPr id="16" name="Imagem 1" descr="C:\TFS2\Plenario Digital\Trunk\Codigo\PlenarioDigital\Temas\Imagens\btnAtiv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S2\Plenario Digital\Trunk\Codigo\PlenarioDigital\Temas\Imagens\btnAtivar_Desativado.png"/>
                    <pic:cNvPicPr>
                      <a:picLocks noChangeAspect="1" noChangeArrowheads="1"/>
                    </pic:cNvPicPr>
                  </pic:nvPicPr>
                  <pic:blipFill>
                    <a:blip r:embed="rId23" cstate="print"/>
                    <a:srcRect/>
                    <a:stretch>
                      <a:fillRect/>
                    </a:stretch>
                  </pic:blipFill>
                  <pic:spPr bwMode="auto">
                    <a:xfrm>
                      <a:off x="0" y="0"/>
                      <a:ext cx="1052987" cy="385957"/>
                    </a:xfrm>
                    <a:prstGeom prst="rect">
                      <a:avLst/>
                    </a:prstGeom>
                    <a:noFill/>
                    <a:ln w="9525">
                      <a:noFill/>
                      <a:miter lim="800000"/>
                      <a:headEnd/>
                      <a:tailEnd/>
                    </a:ln>
                  </pic:spPr>
                </pic:pic>
              </a:graphicData>
            </a:graphic>
          </wp:inline>
        </w:drawing>
      </w:r>
      <w:r>
        <w:rPr>
          <w:rFonts w:ascii="Arial" w:hAnsi="Arial" w:cs="Arial"/>
        </w:rPr>
        <w:t xml:space="preserve"> irá ativar um registro </w:t>
      </w:r>
      <w:r w:rsidR="004A0805">
        <w:rPr>
          <w:rFonts w:ascii="Arial" w:hAnsi="Arial" w:cs="Arial"/>
        </w:rPr>
        <w:t>de sessão para uso no sistema.</w:t>
      </w:r>
    </w:p>
    <w:p w:rsidR="004A4C22" w:rsidRDefault="004A0805" w:rsidP="00374389">
      <w:pPr>
        <w:pStyle w:val="PargrafodaLista"/>
        <w:ind w:left="0" w:firstLine="708"/>
        <w:rPr>
          <w:rFonts w:ascii="Arial" w:hAnsi="Arial" w:cs="Arial"/>
        </w:rPr>
      </w:pPr>
      <w:r>
        <w:rPr>
          <w:rFonts w:ascii="Arial" w:hAnsi="Arial" w:cs="Arial"/>
        </w:rPr>
        <w:t>O botão</w:t>
      </w:r>
      <w:r w:rsidR="004A4C22">
        <w:rPr>
          <w:rFonts w:ascii="Arial" w:hAnsi="Arial" w:cs="Arial"/>
          <w:noProof/>
          <w:lang w:eastAsia="pt-BR"/>
        </w:rPr>
        <w:drawing>
          <wp:inline distT="0" distB="0" distL="0" distR="0">
            <wp:extent cx="1044206" cy="382739"/>
            <wp:effectExtent l="19050" t="0" r="3544" b="0"/>
            <wp:docPr id="18" name="Imagem 2" descr="C:\TFS2\Plenario Digital\Trunk\Codigo\PlenarioDigital\Temas\Imagens\btnDesativ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S2\Plenario Digital\Trunk\Codigo\PlenarioDigital\Temas\Imagens\btnDesativar_Desativado.png"/>
                    <pic:cNvPicPr>
                      <a:picLocks noChangeAspect="1" noChangeArrowheads="1"/>
                    </pic:cNvPicPr>
                  </pic:nvPicPr>
                  <pic:blipFill>
                    <a:blip r:embed="rId24" cstate="print"/>
                    <a:srcRect/>
                    <a:stretch>
                      <a:fillRect/>
                    </a:stretch>
                  </pic:blipFill>
                  <pic:spPr bwMode="auto">
                    <a:xfrm>
                      <a:off x="0" y="0"/>
                      <a:ext cx="1070091" cy="392227"/>
                    </a:xfrm>
                    <a:prstGeom prst="rect">
                      <a:avLst/>
                    </a:prstGeom>
                    <a:noFill/>
                    <a:ln w="9525">
                      <a:noFill/>
                      <a:miter lim="800000"/>
                      <a:headEnd/>
                      <a:tailEnd/>
                    </a:ln>
                  </pic:spPr>
                </pic:pic>
              </a:graphicData>
            </a:graphic>
          </wp:inline>
        </w:drawing>
      </w:r>
      <w:r>
        <w:rPr>
          <w:rFonts w:ascii="Arial" w:hAnsi="Arial" w:cs="Arial"/>
        </w:rPr>
        <w:t xml:space="preserve"> irá desativar um registro de sessão para uso no sistema.</w:t>
      </w:r>
    </w:p>
    <w:p w:rsidR="00CD0AD5" w:rsidRDefault="00815F98" w:rsidP="00CD0AD5">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52624" cy="385823"/>
            <wp:effectExtent l="0" t="0" r="0" b="0"/>
            <wp:docPr id="103" name="Imagem 103" descr="C:\Projetos\PLENARIO DIGITAL\2. Código\Trunk\PlenarioDigital\Temas\Imagens\btnCancelaSessa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tos\PLENARIO DIGITAL\2. Código\Trunk\PlenarioDigital\Temas\Imagens\btnCancelaSessao_Desativad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6328" cy="387181"/>
                    </a:xfrm>
                    <a:prstGeom prst="rect">
                      <a:avLst/>
                    </a:prstGeom>
                    <a:noFill/>
                    <a:ln>
                      <a:noFill/>
                    </a:ln>
                  </pic:spPr>
                </pic:pic>
              </a:graphicData>
            </a:graphic>
          </wp:inline>
        </w:drawing>
      </w:r>
      <w:r>
        <w:rPr>
          <w:rFonts w:ascii="Arial" w:hAnsi="Arial" w:cs="Arial"/>
        </w:rPr>
        <w:t xml:space="preserve"> irá definir o status de uma sessão como não realizada.</w:t>
      </w:r>
      <w:r w:rsidR="00CD0AD5">
        <w:rPr>
          <w:rFonts w:ascii="Arial" w:hAnsi="Arial" w:cs="Arial"/>
        </w:rPr>
        <w:t xml:space="preserve">  </w:t>
      </w:r>
    </w:p>
    <w:p w:rsidR="00CD0AD5" w:rsidRDefault="00CD0AD5" w:rsidP="00CD0AD5">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14:anchorId="6F40728F" wp14:editId="1677C546">
            <wp:extent cx="1044300" cy="382772"/>
            <wp:effectExtent l="19050" t="0" r="3450" b="0"/>
            <wp:docPr id="3" name="Imagem 10" descr="C:\TFS2\Plenario Digital\Trunk\Codigo\PlenarioDigital\Temas\Imagens\btnConsult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FS2\Plenario Digital\Trunk\Codigo\PlenarioDigital\Temas\Imagens\btnConsultar_Desativado.png"/>
                    <pic:cNvPicPr>
                      <a:picLocks noChangeAspect="1" noChangeArrowheads="1"/>
                    </pic:cNvPicPr>
                  </pic:nvPicPr>
                  <pic:blipFill>
                    <a:blip r:embed="rId16" cstate="print"/>
                    <a:srcRect/>
                    <a:stretch>
                      <a:fillRect/>
                    </a:stretch>
                  </pic:blipFill>
                  <pic:spPr bwMode="auto">
                    <a:xfrm>
                      <a:off x="0" y="0"/>
                      <a:ext cx="1053081" cy="385991"/>
                    </a:xfrm>
                    <a:prstGeom prst="rect">
                      <a:avLst/>
                    </a:prstGeom>
                    <a:noFill/>
                    <a:ln w="9525">
                      <a:noFill/>
                      <a:miter lim="800000"/>
                      <a:headEnd/>
                      <a:tailEnd/>
                    </a:ln>
                  </pic:spPr>
                </pic:pic>
              </a:graphicData>
            </a:graphic>
          </wp:inline>
        </w:drawing>
      </w:r>
      <w:r>
        <w:rPr>
          <w:rFonts w:ascii="Arial" w:hAnsi="Arial" w:cs="Arial"/>
        </w:rPr>
        <w:t xml:space="preserve"> irá abrir a tela de consulta de Sessões, assim o usuário poderá selecionar alguma sessão para ver as suas informações ou alterar algumd ado.</w:t>
      </w:r>
    </w:p>
    <w:p w:rsidR="00CD0AD5" w:rsidRDefault="00CD0AD5" w:rsidP="00CD0AD5">
      <w:pPr>
        <w:pStyle w:val="PargrafodaLista"/>
        <w:ind w:left="0"/>
        <w:rPr>
          <w:rFonts w:ascii="Arial" w:hAnsi="Arial" w:cs="Arial"/>
        </w:rPr>
      </w:pPr>
    </w:p>
    <w:p w:rsidR="00CD0AD5" w:rsidRDefault="00CD0AD5" w:rsidP="00CD0AD5">
      <w:pPr>
        <w:pStyle w:val="PargrafodaLista"/>
        <w:ind w:left="0"/>
        <w:rPr>
          <w:rFonts w:ascii="Arial" w:hAnsi="Arial" w:cs="Arial"/>
        </w:rPr>
      </w:pPr>
      <w:r>
        <w:rPr>
          <w:rFonts w:ascii="Arial" w:hAnsi="Arial" w:cs="Arial"/>
          <w:noProof/>
          <w:lang w:eastAsia="pt-BR"/>
        </w:rPr>
        <w:lastRenderedPageBreak/>
        <w:drawing>
          <wp:inline distT="0" distB="0" distL="0" distR="0" wp14:anchorId="0BD7C282" wp14:editId="6F4DB1EA">
            <wp:extent cx="5400040" cy="1255556"/>
            <wp:effectExtent l="171450" t="133350" r="391160" b="344644"/>
            <wp:docPr id="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400040" cy="1255556"/>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0C4BF8" w:rsidRDefault="000C4BF8"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367083" cy="350874"/>
            <wp:effectExtent l="19050" t="19050" r="13917" b="11076"/>
            <wp:docPr id="2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68418" cy="352150"/>
                    </a:xfrm>
                    <a:prstGeom prst="rect">
                      <a:avLst/>
                    </a:prstGeom>
                    <a:noFill/>
                    <a:ln w="12700">
                      <a:solidFill>
                        <a:schemeClr val="tx1"/>
                      </a:solidFill>
                      <a:miter lim="800000"/>
                      <a:headEnd/>
                      <a:tailEnd/>
                    </a:ln>
                  </pic:spPr>
                </pic:pic>
              </a:graphicData>
            </a:graphic>
          </wp:inline>
        </w:drawing>
      </w:r>
      <w:r>
        <w:rPr>
          <w:rFonts w:ascii="Arial" w:hAnsi="Arial" w:cs="Arial"/>
        </w:rPr>
        <w:t xml:space="preserve"> adiciona um secretário</w:t>
      </w:r>
      <w:r w:rsidR="00563801">
        <w:rPr>
          <w:rFonts w:ascii="Arial" w:hAnsi="Arial" w:cs="Arial"/>
        </w:rPr>
        <w:t>,</w:t>
      </w:r>
      <w:r>
        <w:rPr>
          <w:rFonts w:ascii="Arial" w:hAnsi="Arial" w:cs="Arial"/>
        </w:rPr>
        <w:t xml:space="preserve"> um procurador</w:t>
      </w:r>
      <w:r w:rsidR="00563801">
        <w:rPr>
          <w:rFonts w:ascii="Arial" w:hAnsi="Arial" w:cs="Arial"/>
        </w:rPr>
        <w:t xml:space="preserve"> ou substitui um presidente na</w:t>
      </w:r>
      <w:r>
        <w:rPr>
          <w:rFonts w:ascii="Arial" w:hAnsi="Arial" w:cs="Arial"/>
        </w:rPr>
        <w:t xml:space="preserve"> listagem de membros de sessão.</w:t>
      </w:r>
    </w:p>
    <w:p w:rsidR="000C4BF8" w:rsidRDefault="000C4BF8"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321192" cy="337492"/>
            <wp:effectExtent l="19050" t="19050" r="21708" b="24458"/>
            <wp:docPr id="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27752" cy="344385"/>
                    </a:xfrm>
                    <a:prstGeom prst="rect">
                      <a:avLst/>
                    </a:prstGeom>
                    <a:noFill/>
                    <a:ln w="12700">
                      <a:solidFill>
                        <a:schemeClr val="tx1"/>
                      </a:solidFill>
                      <a:miter lim="800000"/>
                      <a:headEnd/>
                      <a:tailEnd/>
                    </a:ln>
                  </pic:spPr>
                </pic:pic>
              </a:graphicData>
            </a:graphic>
          </wp:inline>
        </w:drawing>
      </w:r>
      <w:r>
        <w:rPr>
          <w:rFonts w:ascii="Arial" w:hAnsi="Arial" w:cs="Arial"/>
        </w:rPr>
        <w:t xml:space="preserve"> remove um secretário ou um procurador selecionado na listagem de membros de sessão.</w:t>
      </w:r>
      <w:r w:rsidR="009D009F">
        <w:rPr>
          <w:rFonts w:ascii="Arial" w:hAnsi="Arial" w:cs="Arial"/>
        </w:rPr>
        <w:t xml:space="preserve"> </w:t>
      </w:r>
    </w:p>
    <w:p w:rsidR="004A0805" w:rsidRDefault="004A0805" w:rsidP="00F0774B">
      <w:pPr>
        <w:pStyle w:val="PargrafodaLista"/>
        <w:ind w:left="0"/>
        <w:rPr>
          <w:rFonts w:ascii="Arial" w:hAnsi="Arial" w:cs="Arial"/>
        </w:rPr>
      </w:pPr>
    </w:p>
    <w:p w:rsidR="00727FC2" w:rsidRDefault="00353D14" w:rsidP="00943B89">
      <w:pPr>
        <w:pStyle w:val="PargrafodaLista"/>
        <w:numPr>
          <w:ilvl w:val="0"/>
          <w:numId w:val="1"/>
        </w:numPr>
        <w:pBdr>
          <w:bottom w:val="single" w:sz="6" w:space="1" w:color="auto"/>
        </w:pBdr>
        <w:rPr>
          <w:rFonts w:ascii="Arial" w:hAnsi="Arial" w:cs="Arial"/>
          <w:b/>
          <w:sz w:val="24"/>
          <w:szCs w:val="24"/>
        </w:rPr>
      </w:pPr>
      <w:r>
        <w:rPr>
          <w:rFonts w:ascii="Arial" w:hAnsi="Arial" w:cs="Arial"/>
          <w:b/>
          <w:sz w:val="24"/>
          <w:szCs w:val="24"/>
        </w:rPr>
        <w:t>Pauta de Sessão</w:t>
      </w:r>
    </w:p>
    <w:p w:rsidR="00943B89" w:rsidRDefault="00943B89" w:rsidP="00943B89">
      <w:pPr>
        <w:pStyle w:val="PargrafodaLista"/>
        <w:ind w:left="792"/>
        <w:rPr>
          <w:rFonts w:ascii="Arial" w:hAnsi="Arial" w:cs="Arial"/>
          <w:b/>
          <w:sz w:val="24"/>
          <w:szCs w:val="24"/>
        </w:rPr>
      </w:pPr>
    </w:p>
    <w:p w:rsidR="006C6218" w:rsidRDefault="00943B89" w:rsidP="00727FC2">
      <w:pPr>
        <w:pStyle w:val="PargrafodaLista"/>
        <w:numPr>
          <w:ilvl w:val="1"/>
          <w:numId w:val="1"/>
        </w:numPr>
        <w:rPr>
          <w:rFonts w:ascii="Arial" w:hAnsi="Arial" w:cs="Arial"/>
          <w:b/>
          <w:sz w:val="24"/>
          <w:szCs w:val="24"/>
        </w:rPr>
      </w:pPr>
      <w:r w:rsidRPr="002C4E39">
        <w:rPr>
          <w:rFonts w:ascii="Arial" w:hAnsi="Arial" w:cs="Arial"/>
          <w:b/>
          <w:sz w:val="24"/>
          <w:szCs w:val="24"/>
        </w:rPr>
        <w:t>Incluindo Pauta às Sessões</w:t>
      </w:r>
      <w:r w:rsidR="006C6218">
        <w:rPr>
          <w:rFonts w:ascii="Arial" w:hAnsi="Arial" w:cs="Arial"/>
          <w:b/>
          <w:sz w:val="24"/>
          <w:szCs w:val="24"/>
        </w:rPr>
        <w:t xml:space="preserve"> </w:t>
      </w:r>
    </w:p>
    <w:p w:rsidR="006C6218" w:rsidRDefault="006C6218" w:rsidP="006C6218">
      <w:pPr>
        <w:pStyle w:val="PargrafodaLista"/>
        <w:ind w:left="792"/>
        <w:rPr>
          <w:rFonts w:ascii="Arial" w:hAnsi="Arial" w:cs="Arial"/>
          <w:b/>
          <w:sz w:val="24"/>
          <w:szCs w:val="24"/>
        </w:rPr>
      </w:pPr>
    </w:p>
    <w:p w:rsidR="006C6218" w:rsidRDefault="009503AB" w:rsidP="006C6218">
      <w:pPr>
        <w:pStyle w:val="PargrafodaLista"/>
        <w:ind w:left="792"/>
        <w:rPr>
          <w:rFonts w:ascii="Arial" w:hAnsi="Arial" w:cs="Arial"/>
        </w:rPr>
      </w:pPr>
      <w:r w:rsidRPr="006C6218">
        <w:rPr>
          <w:rFonts w:ascii="Arial" w:hAnsi="Arial" w:cs="Arial"/>
        </w:rPr>
        <w:t xml:space="preserve">Caminho: </w:t>
      </w:r>
      <w:r w:rsidR="006C6218" w:rsidRPr="006C6218">
        <w:rPr>
          <w:rFonts w:ascii="Arial" w:hAnsi="Arial" w:cs="Arial"/>
        </w:rPr>
        <w:t xml:space="preserve">SINI, </w:t>
      </w:r>
      <w:r w:rsidR="002C3574">
        <w:rPr>
          <w:rFonts w:ascii="Arial" w:hAnsi="Arial" w:cs="Arial"/>
        </w:rPr>
        <w:t>eTCE</w:t>
      </w:r>
      <w:r w:rsidR="006C6218" w:rsidRPr="006C6218">
        <w:rPr>
          <w:rFonts w:ascii="Arial" w:hAnsi="Arial" w:cs="Arial"/>
        </w:rPr>
        <w:t>-GO, Ações, Pauta, Gerência de Pauta.</w:t>
      </w:r>
    </w:p>
    <w:p w:rsidR="00DA1E37" w:rsidRDefault="00DA1E37" w:rsidP="006C6218">
      <w:pPr>
        <w:pStyle w:val="PargrafodaLista"/>
        <w:ind w:left="792"/>
        <w:rPr>
          <w:rFonts w:ascii="Arial" w:hAnsi="Arial" w:cs="Arial"/>
        </w:rPr>
      </w:pPr>
    </w:p>
    <w:p w:rsidR="00DA1E37" w:rsidRPr="00DA1E37" w:rsidRDefault="00DA1E37" w:rsidP="00DA1E37">
      <w:pPr>
        <w:rPr>
          <w:rFonts w:ascii="Arial" w:hAnsi="Arial" w:cs="Arial"/>
          <w:b/>
          <w:sz w:val="24"/>
          <w:szCs w:val="24"/>
        </w:rPr>
      </w:pPr>
      <w:r>
        <w:rPr>
          <w:noProof/>
          <w:lang w:eastAsia="pt-BR"/>
        </w:rPr>
        <w:lastRenderedPageBreak/>
        <w:drawing>
          <wp:inline distT="0" distB="0" distL="0" distR="0" wp14:anchorId="5B6E5C4E" wp14:editId="0B5F411F">
            <wp:extent cx="5400040" cy="46024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4602480"/>
                    </a:xfrm>
                    <a:prstGeom prst="rect">
                      <a:avLst/>
                    </a:prstGeom>
                  </pic:spPr>
                </pic:pic>
              </a:graphicData>
            </a:graphic>
          </wp:inline>
        </w:drawing>
      </w:r>
    </w:p>
    <w:p w:rsidR="005D2BA4" w:rsidRDefault="00706D57" w:rsidP="005D2BA4">
      <w:pPr>
        <w:rPr>
          <w:rFonts w:ascii="Arial" w:hAnsi="Arial" w:cs="Arial"/>
        </w:rPr>
      </w:pPr>
      <w:r>
        <w:rPr>
          <w:rFonts w:ascii="Arial" w:hAnsi="Arial" w:cs="Arial"/>
        </w:rPr>
        <w:t xml:space="preserve"> </w:t>
      </w:r>
    </w:p>
    <w:p w:rsidR="0052365D" w:rsidRPr="0052365D" w:rsidRDefault="00706D57" w:rsidP="005D2BA4">
      <w:pPr>
        <w:ind w:firstLine="708"/>
        <w:rPr>
          <w:rFonts w:ascii="Arial" w:hAnsi="Arial" w:cs="Arial"/>
        </w:rPr>
      </w:pPr>
      <w:r>
        <w:rPr>
          <w:rFonts w:ascii="Arial" w:hAnsi="Arial" w:cs="Arial"/>
        </w:rPr>
        <w:t>A pauta do plenário digital deve</w:t>
      </w:r>
      <w:r w:rsidR="0052365D">
        <w:rPr>
          <w:rFonts w:ascii="Arial" w:hAnsi="Arial" w:cs="Arial"/>
        </w:rPr>
        <w:t xml:space="preserve"> ser cadastrada no sistema GPRO através da funcionalidade Cadastro de Pauta (Plenário Digital).</w:t>
      </w:r>
    </w:p>
    <w:p w:rsidR="00A44587" w:rsidRDefault="0052365D" w:rsidP="00F0774B">
      <w:pPr>
        <w:pStyle w:val="PargrafodaLista"/>
        <w:ind w:left="0"/>
        <w:rPr>
          <w:rFonts w:ascii="Arial" w:hAnsi="Arial" w:cs="Arial"/>
        </w:rPr>
      </w:pPr>
      <w:r>
        <w:rPr>
          <w:rFonts w:ascii="Arial" w:hAnsi="Arial" w:cs="Arial"/>
        </w:rPr>
        <w:tab/>
        <w:t>A funcionalidade de Cadastro de Pauta lista todas as sessões cadastradas e permite a consulta às suas informações e pautas já cadastradas. O cadastro de pauta ocorre para a sessão e não por conselheiros de uma sessão.</w:t>
      </w:r>
    </w:p>
    <w:p w:rsidR="00F20DC5" w:rsidRDefault="00F20DC5" w:rsidP="00F20DC5">
      <w:pPr>
        <w:pStyle w:val="PargrafodaLista"/>
        <w:ind w:left="0" w:firstLine="708"/>
        <w:rPr>
          <w:rFonts w:ascii="Arial" w:hAnsi="Arial" w:cs="Arial"/>
        </w:rPr>
      </w:pPr>
    </w:p>
    <w:p w:rsidR="0052365D" w:rsidRDefault="0052365D" w:rsidP="00F20DC5">
      <w:pPr>
        <w:pStyle w:val="PargrafodaLista"/>
        <w:ind w:left="0" w:firstLine="708"/>
        <w:rPr>
          <w:rFonts w:ascii="Arial" w:hAnsi="Arial" w:cs="Arial"/>
        </w:rPr>
      </w:pPr>
      <w:r w:rsidRPr="00907FC1">
        <w:rPr>
          <w:rFonts w:ascii="Arial" w:hAnsi="Arial" w:cs="Arial"/>
          <w:b/>
        </w:rPr>
        <w:t>Nota</w:t>
      </w:r>
      <w:r>
        <w:rPr>
          <w:rFonts w:ascii="Arial" w:hAnsi="Arial" w:cs="Arial"/>
        </w:rPr>
        <w:t>: Os processos a serem cadastrados devem não estar em outra pauta e devem ser de responsabilidade de um conselheiro relator definido como membro da sessão selecionada para inclusão de pauta</w:t>
      </w:r>
      <w:r w:rsidR="00F20DC5">
        <w:rPr>
          <w:rFonts w:ascii="Arial" w:hAnsi="Arial" w:cs="Arial"/>
        </w:rPr>
        <w:t>.</w:t>
      </w:r>
    </w:p>
    <w:p w:rsidR="00F20DC5" w:rsidRDefault="00F20DC5" w:rsidP="00F20DC5">
      <w:pPr>
        <w:pStyle w:val="PargrafodaLista"/>
        <w:ind w:left="0" w:firstLine="708"/>
        <w:rPr>
          <w:rFonts w:ascii="Arial" w:hAnsi="Arial" w:cs="Arial"/>
        </w:rPr>
      </w:pPr>
    </w:p>
    <w:p w:rsidR="00F20DC5" w:rsidRDefault="00F20DC5" w:rsidP="00F20DC5">
      <w:pPr>
        <w:pStyle w:val="PargrafodaLista"/>
        <w:ind w:left="0" w:firstLine="708"/>
        <w:rPr>
          <w:rFonts w:ascii="Arial" w:hAnsi="Arial" w:cs="Arial"/>
        </w:rPr>
      </w:pPr>
      <w:r>
        <w:rPr>
          <w:rFonts w:ascii="Arial" w:hAnsi="Arial" w:cs="Arial"/>
        </w:rPr>
        <w:t>Para lançar um processo na pauta de uma</w:t>
      </w:r>
      <w:r w:rsidR="00D81A5A">
        <w:rPr>
          <w:rFonts w:ascii="Arial" w:hAnsi="Arial" w:cs="Arial"/>
        </w:rPr>
        <w:t xml:space="preserve"> sessão selecione uma sessão para que o</w:t>
      </w:r>
      <w:r>
        <w:rPr>
          <w:rFonts w:ascii="Arial" w:hAnsi="Arial" w:cs="Arial"/>
        </w:rPr>
        <w:t xml:space="preserve"> botão </w:t>
      </w:r>
      <w:r>
        <w:rPr>
          <w:rFonts w:ascii="Arial" w:hAnsi="Arial" w:cs="Arial"/>
          <w:noProof/>
          <w:lang w:eastAsia="pt-BR"/>
        </w:rPr>
        <w:drawing>
          <wp:inline distT="0" distB="0" distL="0" distR="0">
            <wp:extent cx="467995" cy="488950"/>
            <wp:effectExtent l="57150" t="19050" r="122555" b="8255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67995" cy="488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C23D0">
        <w:rPr>
          <w:rFonts w:ascii="Arial" w:hAnsi="Arial" w:cs="Arial"/>
        </w:rPr>
        <w:t>seja</w:t>
      </w:r>
      <w:r w:rsidR="00D81A5A">
        <w:rPr>
          <w:rFonts w:ascii="Arial" w:hAnsi="Arial" w:cs="Arial"/>
        </w:rPr>
        <w:t xml:space="preserve"> habilitado. Clique sobre este botão e então a seguinte tela será aberta ao usuário para informação do processo e minutas de decisão a serem lançadas na pauta da sessão atual.</w:t>
      </w:r>
    </w:p>
    <w:p w:rsidR="006717FA" w:rsidRDefault="006717FA" w:rsidP="00F20DC5">
      <w:pPr>
        <w:pStyle w:val="PargrafodaLista"/>
        <w:ind w:left="0" w:firstLine="708"/>
        <w:rPr>
          <w:rFonts w:ascii="Arial" w:hAnsi="Arial" w:cs="Arial"/>
        </w:rPr>
      </w:pPr>
    </w:p>
    <w:p w:rsidR="006717FA" w:rsidRDefault="006717FA" w:rsidP="00F20DC5">
      <w:pPr>
        <w:pStyle w:val="PargrafodaLista"/>
        <w:ind w:left="0" w:firstLine="708"/>
        <w:rPr>
          <w:rFonts w:ascii="Arial" w:hAnsi="Arial" w:cs="Arial"/>
        </w:rPr>
      </w:pPr>
    </w:p>
    <w:p w:rsidR="006717FA" w:rsidRDefault="006717FA" w:rsidP="00F20DC5">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480681" cy="480681"/>
            <wp:effectExtent l="19050" t="19050" r="14619" b="14619"/>
            <wp:docPr id="2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72897" cy="472897"/>
                    </a:xfrm>
                    <a:prstGeom prst="rect">
                      <a:avLst/>
                    </a:prstGeom>
                    <a:noFill/>
                    <a:ln w="12700">
                      <a:solidFill>
                        <a:schemeClr val="tx1"/>
                      </a:solidFill>
                      <a:miter lim="800000"/>
                      <a:headEnd/>
                      <a:tailEnd/>
                    </a:ln>
                  </pic:spPr>
                </pic:pic>
              </a:graphicData>
            </a:graphic>
          </wp:inline>
        </w:drawing>
      </w:r>
      <w:r>
        <w:rPr>
          <w:rFonts w:ascii="Arial" w:hAnsi="Arial" w:cs="Arial"/>
        </w:rPr>
        <w:t xml:space="preserve"> ex</w:t>
      </w:r>
      <w:r w:rsidR="00461B5F">
        <w:rPr>
          <w:rFonts w:ascii="Arial" w:hAnsi="Arial" w:cs="Arial"/>
        </w:rPr>
        <w:t>clui</w:t>
      </w:r>
      <w:r>
        <w:rPr>
          <w:rFonts w:ascii="Arial" w:hAnsi="Arial" w:cs="Arial"/>
        </w:rPr>
        <w:t xml:space="preserve"> um processo de uma pauta.</w:t>
      </w:r>
    </w:p>
    <w:p w:rsidR="006717FA" w:rsidRDefault="006717FA" w:rsidP="00F20DC5">
      <w:pPr>
        <w:pStyle w:val="PargrafodaLista"/>
        <w:ind w:left="0" w:firstLine="708"/>
        <w:rPr>
          <w:rFonts w:ascii="Arial" w:hAnsi="Arial" w:cs="Arial"/>
        </w:rPr>
      </w:pPr>
    </w:p>
    <w:p w:rsidR="006717FA" w:rsidRPr="006717FA" w:rsidRDefault="006717FA" w:rsidP="00F20DC5">
      <w:pPr>
        <w:pStyle w:val="PargrafodaLista"/>
        <w:ind w:left="0" w:firstLine="708"/>
        <w:rPr>
          <w:rFonts w:ascii="Arial" w:hAnsi="Arial" w:cs="Arial"/>
        </w:rPr>
      </w:pPr>
      <w:r w:rsidRPr="006717FA">
        <w:rPr>
          <w:rFonts w:ascii="Arial" w:hAnsi="Arial" w:cs="Arial"/>
          <w:b/>
        </w:rPr>
        <w:t>Nota</w:t>
      </w:r>
      <w:r>
        <w:rPr>
          <w:rFonts w:ascii="Arial" w:hAnsi="Arial" w:cs="Arial"/>
          <w:b/>
        </w:rPr>
        <w:t xml:space="preserve">: </w:t>
      </w:r>
      <w:r>
        <w:rPr>
          <w:rFonts w:ascii="Arial" w:hAnsi="Arial" w:cs="Arial"/>
        </w:rPr>
        <w:t>O processo para exclusão não poderá pertencer à pauta de uma sessão já realizada ou com período de publicação da pauta encerrado.</w:t>
      </w:r>
    </w:p>
    <w:p w:rsidR="00BC331A" w:rsidRDefault="00D81A5A" w:rsidP="004E5C0C">
      <w:pPr>
        <w:pStyle w:val="PargrafodaLista"/>
        <w:ind w:left="0" w:firstLine="708"/>
        <w:rPr>
          <w:rFonts w:ascii="Arial" w:hAnsi="Arial" w:cs="Arial"/>
        </w:rPr>
      </w:pPr>
      <w:r>
        <w:rPr>
          <w:rFonts w:ascii="Arial" w:hAnsi="Arial" w:cs="Arial"/>
        </w:rPr>
        <w:t xml:space="preserve"> </w:t>
      </w:r>
    </w:p>
    <w:p w:rsidR="00947409" w:rsidRDefault="00947409" w:rsidP="004E5C0C">
      <w:pPr>
        <w:pStyle w:val="PargrafodaLista"/>
        <w:ind w:left="0" w:firstLine="708"/>
        <w:rPr>
          <w:rFonts w:ascii="Arial" w:hAnsi="Arial" w:cs="Arial"/>
        </w:rPr>
      </w:pPr>
      <w:r>
        <w:rPr>
          <w:rFonts w:ascii="Arial" w:hAnsi="Arial" w:cs="Arial"/>
        </w:rPr>
        <w:t>Nesta tela o usuário deverá informar o número do processo que deseja incluir minutas de decisão à pauta.</w:t>
      </w:r>
    </w:p>
    <w:p w:rsidR="00947409" w:rsidRDefault="00947409" w:rsidP="00947409">
      <w:pPr>
        <w:pStyle w:val="PargrafodaLista"/>
        <w:ind w:left="0"/>
        <w:rPr>
          <w:rFonts w:ascii="Arial" w:hAnsi="Arial" w:cs="Arial"/>
        </w:rPr>
      </w:pPr>
    </w:p>
    <w:p w:rsidR="00D81A5A" w:rsidRDefault="001F3507" w:rsidP="001F3507">
      <w:pPr>
        <w:pStyle w:val="PargrafodaLista"/>
        <w:ind w:left="0"/>
        <w:jc w:val="center"/>
        <w:rPr>
          <w:rFonts w:ascii="Arial" w:hAnsi="Arial" w:cs="Arial"/>
        </w:rPr>
      </w:pPr>
      <w:r>
        <w:rPr>
          <w:noProof/>
          <w:lang w:eastAsia="pt-BR"/>
        </w:rPr>
        <w:drawing>
          <wp:inline distT="0" distB="0" distL="0" distR="0" wp14:anchorId="04B2249B" wp14:editId="767F75DE">
            <wp:extent cx="5400040" cy="460248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4602480"/>
                    </a:xfrm>
                    <a:prstGeom prst="rect">
                      <a:avLst/>
                    </a:prstGeom>
                  </pic:spPr>
                </pic:pic>
              </a:graphicData>
            </a:graphic>
          </wp:inline>
        </w:drawing>
      </w:r>
    </w:p>
    <w:p w:rsidR="00907FC1" w:rsidRDefault="00D81A5A" w:rsidP="00D81A5A">
      <w:pPr>
        <w:ind w:firstLine="708"/>
        <w:rPr>
          <w:rFonts w:ascii="Arial" w:hAnsi="Arial" w:cs="Arial"/>
        </w:rPr>
      </w:pPr>
      <w:r w:rsidRPr="00907FC1">
        <w:rPr>
          <w:rFonts w:ascii="Arial" w:hAnsi="Arial" w:cs="Arial"/>
          <w:b/>
        </w:rPr>
        <w:t>Nota</w:t>
      </w:r>
      <w:r>
        <w:rPr>
          <w:rFonts w:ascii="Arial" w:hAnsi="Arial" w:cs="Arial"/>
        </w:rPr>
        <w:t>: Os processos informados para cadastro de pauta devem pertencer ao conselheiro em que o usuário l</w:t>
      </w:r>
      <w:r w:rsidR="00947409">
        <w:rPr>
          <w:rFonts w:ascii="Arial" w:hAnsi="Arial" w:cs="Arial"/>
        </w:rPr>
        <w:t>ogado no sistema esteja lotado.</w:t>
      </w:r>
    </w:p>
    <w:p w:rsidR="00D81A5A" w:rsidRDefault="00907FC1" w:rsidP="00D81A5A">
      <w:pPr>
        <w:ind w:firstLine="708"/>
        <w:rPr>
          <w:rFonts w:ascii="Arial" w:hAnsi="Arial" w:cs="Arial"/>
        </w:rPr>
      </w:pPr>
      <w:r w:rsidRPr="00907FC1">
        <w:rPr>
          <w:rFonts w:ascii="Arial" w:hAnsi="Arial" w:cs="Arial"/>
          <w:b/>
        </w:rPr>
        <w:t>E</w:t>
      </w:r>
      <w:r w:rsidR="00D81A5A" w:rsidRPr="00907FC1">
        <w:rPr>
          <w:rFonts w:ascii="Arial" w:hAnsi="Arial" w:cs="Arial"/>
          <w:b/>
        </w:rPr>
        <w:t>xemplo</w:t>
      </w:r>
      <w:r w:rsidR="00D81A5A">
        <w:rPr>
          <w:rFonts w:ascii="Arial" w:hAnsi="Arial" w:cs="Arial"/>
        </w:rPr>
        <w:t>: um processo da Conselheira Carla Santillo somente poderá ser lançado em pauta para uma sessão em que ela seja membro</w:t>
      </w:r>
      <w:r>
        <w:rPr>
          <w:rFonts w:ascii="Arial" w:hAnsi="Arial" w:cs="Arial"/>
        </w:rPr>
        <w:t>, por ela mesma ou por algum outro usuário que esteja lotado em seu gabinete.</w:t>
      </w:r>
    </w:p>
    <w:p w:rsidR="00092F04" w:rsidRDefault="00092F04" w:rsidP="00CA6C93">
      <w:pPr>
        <w:ind w:firstLine="708"/>
        <w:rPr>
          <w:rFonts w:ascii="Arial" w:hAnsi="Arial" w:cs="Arial"/>
        </w:rPr>
      </w:pPr>
      <w:r>
        <w:rPr>
          <w:rFonts w:ascii="Arial" w:hAnsi="Arial" w:cs="Arial"/>
        </w:rPr>
        <w:t xml:space="preserve">Na tela de informação do processo deverá ser </w:t>
      </w:r>
      <w:r w:rsidR="006D4718">
        <w:rPr>
          <w:rFonts w:ascii="Arial" w:hAnsi="Arial" w:cs="Arial"/>
        </w:rPr>
        <w:t>selecionada uma das minutas de decisão listadas pra o processo</w:t>
      </w:r>
      <w:r>
        <w:rPr>
          <w:rFonts w:ascii="Arial" w:hAnsi="Arial" w:cs="Arial"/>
        </w:rPr>
        <w:t xml:space="preserve"> e então deverá ser acessado o botão </w:t>
      </w:r>
      <w:r>
        <w:rPr>
          <w:rFonts w:ascii="Arial" w:hAnsi="Arial" w:cs="Arial"/>
          <w:noProof/>
          <w:lang w:eastAsia="pt-BR"/>
        </w:rPr>
        <w:drawing>
          <wp:inline distT="0" distB="0" distL="0" distR="0">
            <wp:extent cx="956945" cy="201930"/>
            <wp:effectExtent l="19050" t="19050" r="14605" b="266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956945" cy="201930"/>
                    </a:xfrm>
                    <a:prstGeom prst="rect">
                      <a:avLst/>
                    </a:prstGeom>
                    <a:noFill/>
                    <a:ln w="12700">
                      <a:solidFill>
                        <a:schemeClr val="tx1"/>
                      </a:solidFill>
                      <a:miter lim="800000"/>
                      <a:headEnd/>
                      <a:tailEnd/>
                    </a:ln>
                  </pic:spPr>
                </pic:pic>
              </a:graphicData>
            </a:graphic>
          </wp:inline>
        </w:drawing>
      </w:r>
      <w:r>
        <w:rPr>
          <w:rFonts w:ascii="Arial" w:hAnsi="Arial" w:cs="Arial"/>
        </w:rPr>
        <w:t>.</w:t>
      </w:r>
    </w:p>
    <w:p w:rsidR="006D4718" w:rsidRDefault="006D4718" w:rsidP="00CA6C93">
      <w:pPr>
        <w:ind w:firstLine="708"/>
        <w:rPr>
          <w:rFonts w:ascii="Arial" w:hAnsi="Arial" w:cs="Arial"/>
        </w:rPr>
      </w:pPr>
      <w:r>
        <w:rPr>
          <w:rFonts w:ascii="Arial" w:hAnsi="Arial" w:cs="Arial"/>
        </w:rPr>
        <w:lastRenderedPageBreak/>
        <w:t xml:space="preserve">Após definir o processo e as minutas para inclusão na pauta acesse o botão </w:t>
      </w:r>
      <w:r>
        <w:rPr>
          <w:rFonts w:ascii="Arial" w:hAnsi="Arial" w:cs="Arial"/>
          <w:noProof/>
          <w:lang w:eastAsia="pt-BR"/>
        </w:rPr>
        <w:drawing>
          <wp:inline distT="0" distB="0" distL="0" distR="0">
            <wp:extent cx="414655" cy="478155"/>
            <wp:effectExtent l="38100" t="19050" r="23495" b="1714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416870" cy="474168"/>
                    </a:xfrm>
                    <a:prstGeom prst="rect">
                      <a:avLst/>
                    </a:prstGeom>
                    <a:noFill/>
                    <a:ln w="12700">
                      <a:solidFill>
                        <a:schemeClr val="tx1"/>
                      </a:solidFill>
                      <a:miter lim="800000"/>
                      <a:headEnd/>
                      <a:tailEnd/>
                    </a:ln>
                  </pic:spPr>
                </pic:pic>
              </a:graphicData>
            </a:graphic>
          </wp:inline>
        </w:drawing>
      </w:r>
      <w:r w:rsidR="0002385B">
        <w:rPr>
          <w:rFonts w:ascii="Arial" w:hAnsi="Arial" w:cs="Arial"/>
        </w:rPr>
        <w:t>, para gravar os dados.</w:t>
      </w:r>
    </w:p>
    <w:p w:rsidR="00943B89" w:rsidRDefault="00943B89" w:rsidP="004A7388">
      <w:pPr>
        <w:ind w:firstLine="708"/>
        <w:rPr>
          <w:rFonts w:ascii="Arial" w:hAnsi="Arial" w:cs="Arial"/>
          <w:b/>
        </w:rPr>
      </w:pPr>
    </w:p>
    <w:p w:rsidR="00092F04" w:rsidRDefault="004A7388" w:rsidP="004A7388">
      <w:pPr>
        <w:ind w:firstLine="708"/>
        <w:rPr>
          <w:rFonts w:ascii="Arial" w:hAnsi="Arial" w:cs="Arial"/>
        </w:rPr>
      </w:pPr>
      <w:r w:rsidRPr="004A7388">
        <w:rPr>
          <w:rFonts w:ascii="Arial" w:hAnsi="Arial" w:cs="Arial"/>
          <w:b/>
        </w:rPr>
        <w:t>Nota</w:t>
      </w:r>
      <w:r>
        <w:rPr>
          <w:rFonts w:ascii="Arial" w:hAnsi="Arial" w:cs="Arial"/>
        </w:rPr>
        <w:t xml:space="preserve">: A qualquer momento o usuário poderá cancelar a tela de processo e voltar à tela inicial de cadastro de pauta através do botão </w:t>
      </w:r>
      <w:r>
        <w:rPr>
          <w:rFonts w:ascii="Arial" w:hAnsi="Arial" w:cs="Arial"/>
          <w:noProof/>
          <w:lang w:eastAsia="pt-BR"/>
        </w:rPr>
        <w:drawing>
          <wp:inline distT="0" distB="0" distL="0" distR="0">
            <wp:extent cx="499745" cy="446405"/>
            <wp:effectExtent l="19050" t="19050" r="14605" b="1079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497973" cy="448620"/>
                    </a:xfrm>
                    <a:prstGeom prst="rect">
                      <a:avLst/>
                    </a:prstGeom>
                    <a:noFill/>
                    <a:ln w="12700">
                      <a:solidFill>
                        <a:schemeClr val="tx1"/>
                      </a:solidFill>
                      <a:miter lim="800000"/>
                      <a:headEnd/>
                      <a:tailEnd/>
                    </a:ln>
                  </pic:spPr>
                </pic:pic>
              </a:graphicData>
            </a:graphic>
          </wp:inline>
        </w:drawing>
      </w:r>
      <w:r>
        <w:rPr>
          <w:rFonts w:ascii="Arial" w:hAnsi="Arial" w:cs="Arial"/>
        </w:rPr>
        <w:t>.</w:t>
      </w:r>
    </w:p>
    <w:p w:rsidR="00B84194" w:rsidRPr="002C4E39" w:rsidRDefault="00B84194" w:rsidP="00353D14">
      <w:pPr>
        <w:pStyle w:val="PargrafodaLista"/>
        <w:numPr>
          <w:ilvl w:val="1"/>
          <w:numId w:val="1"/>
        </w:numPr>
        <w:rPr>
          <w:rFonts w:ascii="Arial" w:hAnsi="Arial" w:cs="Arial"/>
          <w:b/>
          <w:sz w:val="24"/>
          <w:szCs w:val="24"/>
        </w:rPr>
      </w:pPr>
      <w:r>
        <w:rPr>
          <w:rFonts w:ascii="Arial" w:hAnsi="Arial" w:cs="Arial"/>
          <w:b/>
          <w:sz w:val="24"/>
          <w:szCs w:val="24"/>
        </w:rPr>
        <w:t>Gerenciando a Pauta</w:t>
      </w:r>
    </w:p>
    <w:p w:rsidR="00B84194" w:rsidRDefault="00B84194" w:rsidP="00636E37">
      <w:pPr>
        <w:rPr>
          <w:rFonts w:ascii="Arial" w:hAnsi="Arial" w:cs="Arial"/>
        </w:rPr>
      </w:pPr>
      <w:r w:rsidRPr="00727FC2">
        <w:rPr>
          <w:rFonts w:ascii="Arial" w:hAnsi="Arial" w:cs="Arial"/>
        </w:rPr>
        <w:t xml:space="preserve">Caminho: </w:t>
      </w:r>
      <w:r>
        <w:rPr>
          <w:rFonts w:ascii="Arial" w:hAnsi="Arial" w:cs="Arial"/>
        </w:rPr>
        <w:t>Plenário Digital, Plenário Digital, Gerência de Pauta.</w:t>
      </w:r>
    </w:p>
    <w:p w:rsidR="00CF2CD3" w:rsidRDefault="00CF2CD3" w:rsidP="00636E37">
      <w:pPr>
        <w:rPr>
          <w:rFonts w:ascii="Arial" w:hAnsi="Arial" w:cs="Arial"/>
        </w:rPr>
      </w:pPr>
      <w:r>
        <w:rPr>
          <w:noProof/>
          <w:lang w:eastAsia="pt-BR"/>
        </w:rPr>
        <w:drawing>
          <wp:inline distT="0" distB="0" distL="0" distR="0" wp14:anchorId="30D16536" wp14:editId="2339832B">
            <wp:extent cx="5400040" cy="391858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918585"/>
                    </a:xfrm>
                    <a:prstGeom prst="rect">
                      <a:avLst/>
                    </a:prstGeom>
                  </pic:spPr>
                </pic:pic>
              </a:graphicData>
            </a:graphic>
          </wp:inline>
        </w:drawing>
      </w:r>
    </w:p>
    <w:p w:rsidR="00AE7BF2" w:rsidRDefault="00AE7BF2" w:rsidP="00636E37">
      <w:pPr>
        <w:rPr>
          <w:rFonts w:ascii="Arial" w:hAnsi="Arial" w:cs="Arial"/>
        </w:rPr>
      </w:pPr>
    </w:p>
    <w:p w:rsidR="009503AB" w:rsidRDefault="00A44587" w:rsidP="00ED526F">
      <w:pPr>
        <w:pStyle w:val="PargrafodaLista"/>
        <w:ind w:left="0" w:firstLine="708"/>
        <w:rPr>
          <w:rFonts w:ascii="Arial" w:hAnsi="Arial" w:cs="Arial"/>
        </w:rPr>
      </w:pPr>
      <w:r>
        <w:rPr>
          <w:rFonts w:ascii="Arial" w:hAnsi="Arial" w:cs="Arial"/>
        </w:rPr>
        <w:t xml:space="preserve">A gerência de pauta permite ao usuário controlar processos incluídos à pauta de uma sessão. </w:t>
      </w:r>
      <w:r w:rsidR="00591672">
        <w:rPr>
          <w:rFonts w:ascii="Arial" w:hAnsi="Arial" w:cs="Arial"/>
        </w:rPr>
        <w:t>Através da gerência de pauta o usuário poderá transferir processos de pauta e estornar transferências feitas, excluir processos de pauta e estornar exclusões feitas, gerar a pauta de uma sessão com pauta encerrada e gerar a ata de uma sessão já realizada. A consulta de pautas é por data e por colegiado, selecionando-se as datas no calendário e visualizando os dados atualizados pelo sistema.</w:t>
      </w:r>
    </w:p>
    <w:p w:rsidR="00591672" w:rsidRDefault="00591672" w:rsidP="00ED526F">
      <w:pPr>
        <w:pStyle w:val="PargrafodaLista"/>
        <w:ind w:left="0" w:firstLine="708"/>
        <w:rPr>
          <w:rFonts w:ascii="Arial" w:hAnsi="Arial" w:cs="Arial"/>
        </w:rPr>
      </w:pPr>
      <w:r>
        <w:rPr>
          <w:rFonts w:ascii="Arial" w:hAnsi="Arial" w:cs="Arial"/>
        </w:rPr>
        <w:lastRenderedPageBreak/>
        <w:t>Para uma pauta consultada, ao selecionar um processo são listados para consulta seus dados e os campos de ementa e entendimento podem ser editados e suas alterações poderão ser gravadas.</w:t>
      </w:r>
    </w:p>
    <w:p w:rsidR="004919D7" w:rsidRDefault="004919D7" w:rsidP="00ED526F">
      <w:pPr>
        <w:pStyle w:val="PargrafodaLista"/>
        <w:ind w:left="0" w:firstLine="708"/>
        <w:rPr>
          <w:rFonts w:ascii="Arial" w:hAnsi="Arial" w:cs="Arial"/>
        </w:rPr>
      </w:pPr>
      <w:r>
        <w:rPr>
          <w:rFonts w:ascii="Arial" w:hAnsi="Arial" w:cs="Arial"/>
        </w:rPr>
        <w:t>Um ou mais processos poderão ser selecionados para executar uma ação. Para selecionar todos os processos listados deverá ser marcada a opção “Selecionar todos os processos”, e para remover a seleção de todos os processos deverá ser desmarcada esta mesma opção.</w:t>
      </w:r>
    </w:p>
    <w:p w:rsidR="00943B89" w:rsidRDefault="008B6A4E" w:rsidP="004A0105">
      <w:pPr>
        <w:pStyle w:val="PargrafodaLista"/>
        <w:ind w:left="0" w:firstLine="708"/>
        <w:rPr>
          <w:rFonts w:ascii="Arial" w:hAnsi="Arial" w:cs="Arial"/>
        </w:rPr>
      </w:pPr>
      <w:r>
        <w:rPr>
          <w:rFonts w:ascii="Arial" w:hAnsi="Arial" w:cs="Arial"/>
        </w:rPr>
        <w:t xml:space="preserve">Ao abrir a funcionalidade de gerência de pauta </w:t>
      </w:r>
      <w:r w:rsidR="00390705">
        <w:rPr>
          <w:rFonts w:ascii="Arial" w:hAnsi="Arial" w:cs="Arial"/>
        </w:rPr>
        <w:t>no momento da sessão</w:t>
      </w:r>
      <w:r w:rsidR="00383A04">
        <w:rPr>
          <w:rFonts w:ascii="Arial" w:hAnsi="Arial" w:cs="Arial"/>
        </w:rPr>
        <w:t xml:space="preserve"> será permitido visualizar somente a pauta da sessão atual para gerência e estará habilitado </w:t>
      </w:r>
    </w:p>
    <w:p w:rsidR="008B6A4E" w:rsidRDefault="00383A04" w:rsidP="00943B89">
      <w:pPr>
        <w:pStyle w:val="PargrafodaLista"/>
        <w:ind w:left="0"/>
        <w:rPr>
          <w:rFonts w:ascii="Arial" w:hAnsi="Arial" w:cs="Arial"/>
        </w:rPr>
      </w:pPr>
      <w:r>
        <w:rPr>
          <w:rFonts w:ascii="Arial" w:hAnsi="Arial" w:cs="Arial"/>
        </w:rPr>
        <w:t>ao usuário a função “Extra Pauta”. A função Extra Pauta permite ao usuário cadastrar processos para a pauta atual no momento da sessão para os membros presentes na sessão. Ao fechar a funcionalidade de Gerência de Pauta os processos cadastrados Extra Pauta já estarão disponíveis na listagem de processos por membro, podendo serem relatados e julgados.</w:t>
      </w:r>
    </w:p>
    <w:p w:rsidR="00EE2137" w:rsidRDefault="00EE2137" w:rsidP="00F0774B">
      <w:pPr>
        <w:pStyle w:val="PargrafodaLista"/>
        <w:ind w:left="0"/>
        <w:rPr>
          <w:rFonts w:ascii="Arial" w:hAnsi="Arial" w:cs="Arial"/>
        </w:rPr>
      </w:pPr>
    </w:p>
    <w:p w:rsidR="00ED526F" w:rsidRDefault="00ED526F"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4299" cy="382772"/>
            <wp:effectExtent l="19050" t="0" r="3451" b="0"/>
            <wp:docPr id="34" name="Imagem 35" descr="C:\TFS2\Plenario Digital\Trunk\Codigo\PlenarioDigital\Temas\Imagens\btnNov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FS2\Plenario Digital\Trunk\Codigo\PlenarioDigital\Temas\Imagens\btnNovo_Desativado.png"/>
                    <pic:cNvPicPr>
                      <a:picLocks noChangeAspect="1" noChangeArrowheads="1"/>
                    </pic:cNvPicPr>
                  </pic:nvPicPr>
                  <pic:blipFill>
                    <a:blip r:embed="rId12" cstate="print"/>
                    <a:srcRect/>
                    <a:stretch>
                      <a:fillRect/>
                    </a:stretch>
                  </pic:blipFill>
                  <pic:spPr bwMode="auto">
                    <a:xfrm>
                      <a:off x="0" y="0"/>
                      <a:ext cx="1057675" cy="387675"/>
                    </a:xfrm>
                    <a:prstGeom prst="rect">
                      <a:avLst/>
                    </a:prstGeom>
                    <a:noFill/>
                    <a:ln w="9525">
                      <a:noFill/>
                      <a:miter lim="800000"/>
                      <a:headEnd/>
                      <a:tailEnd/>
                    </a:ln>
                  </pic:spPr>
                </pic:pic>
              </a:graphicData>
            </a:graphic>
          </wp:inline>
        </w:drawing>
      </w:r>
      <w:r>
        <w:rPr>
          <w:rFonts w:ascii="Arial" w:hAnsi="Arial" w:cs="Arial"/>
        </w:rPr>
        <w:t xml:space="preserve"> irá iniciar a consulta e a gerência de pautas.</w:t>
      </w:r>
    </w:p>
    <w:p w:rsidR="00ED526F" w:rsidRDefault="00004866" w:rsidP="00374389">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4300" cy="382772"/>
            <wp:effectExtent l="19050" t="0" r="3450" b="0"/>
            <wp:docPr id="40" name="Imagem 10" descr="C:\TFS2\Plenario Digital\Trunk\Codigo\PlenarioDigital\Temas\Imagens\btnConsult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FS2\Plenario Digital\Trunk\Codigo\PlenarioDigital\Temas\Imagens\btnConsultar_Desativado.png"/>
                    <pic:cNvPicPr>
                      <a:picLocks noChangeAspect="1" noChangeArrowheads="1"/>
                    </pic:cNvPicPr>
                  </pic:nvPicPr>
                  <pic:blipFill>
                    <a:blip r:embed="rId16" cstate="print"/>
                    <a:srcRect/>
                    <a:stretch>
                      <a:fillRect/>
                    </a:stretch>
                  </pic:blipFill>
                  <pic:spPr bwMode="auto">
                    <a:xfrm>
                      <a:off x="0" y="0"/>
                      <a:ext cx="1053081" cy="385991"/>
                    </a:xfrm>
                    <a:prstGeom prst="rect">
                      <a:avLst/>
                    </a:prstGeom>
                    <a:noFill/>
                    <a:ln w="9525">
                      <a:noFill/>
                      <a:miter lim="800000"/>
                      <a:headEnd/>
                      <a:tailEnd/>
                    </a:ln>
                  </pic:spPr>
                </pic:pic>
              </a:graphicData>
            </a:graphic>
          </wp:inline>
        </w:drawing>
      </w:r>
      <w:r>
        <w:rPr>
          <w:rFonts w:ascii="Arial" w:hAnsi="Arial" w:cs="Arial"/>
        </w:rPr>
        <w:t xml:space="preserve"> irá abrir a tela de consulta de pautas.</w:t>
      </w:r>
    </w:p>
    <w:p w:rsidR="00004866" w:rsidRDefault="00004866" w:rsidP="00F0774B">
      <w:pPr>
        <w:pStyle w:val="PargrafodaLista"/>
        <w:ind w:left="0"/>
        <w:rPr>
          <w:rFonts w:ascii="Arial" w:hAnsi="Arial" w:cs="Arial"/>
        </w:rPr>
      </w:pPr>
    </w:p>
    <w:p w:rsidR="00004866" w:rsidRDefault="00004866" w:rsidP="00F0774B">
      <w:pPr>
        <w:pStyle w:val="PargrafodaLista"/>
        <w:ind w:left="0"/>
        <w:rPr>
          <w:rFonts w:ascii="Arial" w:hAnsi="Arial" w:cs="Arial"/>
        </w:rPr>
      </w:pPr>
      <w:r>
        <w:rPr>
          <w:rFonts w:ascii="Arial" w:hAnsi="Arial" w:cs="Arial"/>
          <w:noProof/>
          <w:lang w:eastAsia="pt-BR"/>
        </w:rPr>
        <w:drawing>
          <wp:inline distT="0" distB="0" distL="0" distR="0">
            <wp:extent cx="5400040" cy="1255556"/>
            <wp:effectExtent l="171450" t="133350" r="391160" b="344644"/>
            <wp:docPr id="4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400040" cy="1255556"/>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EE2137" w:rsidRDefault="00D20886" w:rsidP="00D20886">
      <w:pPr>
        <w:pStyle w:val="PargrafodaLista"/>
        <w:ind w:left="0" w:firstLine="708"/>
        <w:rPr>
          <w:rFonts w:ascii="Arial" w:hAnsi="Arial" w:cs="Arial"/>
        </w:rPr>
      </w:pPr>
      <w:r>
        <w:rPr>
          <w:rFonts w:ascii="Arial" w:hAnsi="Arial" w:cs="Arial"/>
        </w:rPr>
        <w:t>Na tela de consulta de pautas o usuário seleciona uma data no calendário e para esta data são listadas as sessões cadastradas. Deve ser selecionada uma sessão e com dois cliques é aberta a pauta desta sessão para gerência, na tela de gerência de pauta.</w:t>
      </w:r>
    </w:p>
    <w:p w:rsidR="00374389" w:rsidRDefault="00976C93" w:rsidP="00976C93">
      <w:pPr>
        <w:ind w:firstLine="708"/>
        <w:rPr>
          <w:rFonts w:ascii="Arial" w:hAnsi="Arial" w:cs="Arial"/>
        </w:rPr>
      </w:pPr>
      <w:r>
        <w:rPr>
          <w:rFonts w:ascii="Arial" w:hAnsi="Arial" w:cs="Arial"/>
        </w:rPr>
        <w:t>O botão</w:t>
      </w:r>
      <w:r>
        <w:rPr>
          <w:rFonts w:ascii="Arial" w:hAnsi="Arial" w:cs="Arial"/>
          <w:noProof/>
          <w:lang w:eastAsia="pt-BR"/>
        </w:rPr>
        <w:drawing>
          <wp:inline distT="0" distB="0" distL="0" distR="0">
            <wp:extent cx="1044303" cy="382773"/>
            <wp:effectExtent l="19050" t="0" r="3447" b="0"/>
            <wp:docPr id="43" name="Imagem 14" descr="C:\TFS2\Plenario Digital\Trunk\Codigo\PlenarioDigital\Temas\Imagens\btnTransferirDePauta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TFS2\Plenario Digital\Trunk\Codigo\PlenarioDigital\Temas\Imagens\btnTransferirDePauta_Desativado.png"/>
                    <pic:cNvPicPr>
                      <a:picLocks noChangeAspect="1" noChangeArrowheads="1"/>
                    </pic:cNvPicPr>
                  </pic:nvPicPr>
                  <pic:blipFill>
                    <a:blip r:embed="rId37" cstate="print"/>
                    <a:srcRect/>
                    <a:stretch>
                      <a:fillRect/>
                    </a:stretch>
                  </pic:blipFill>
                  <pic:spPr bwMode="auto">
                    <a:xfrm>
                      <a:off x="0" y="0"/>
                      <a:ext cx="1056302" cy="387171"/>
                    </a:xfrm>
                    <a:prstGeom prst="rect">
                      <a:avLst/>
                    </a:prstGeom>
                    <a:noFill/>
                    <a:ln w="9525">
                      <a:noFill/>
                      <a:miter lim="800000"/>
                      <a:headEnd/>
                      <a:tailEnd/>
                    </a:ln>
                  </pic:spPr>
                </pic:pic>
              </a:graphicData>
            </a:graphic>
          </wp:inline>
        </w:drawing>
      </w:r>
      <w:r w:rsidR="00CE699D">
        <w:rPr>
          <w:rFonts w:ascii="Arial" w:hAnsi="Arial" w:cs="Arial"/>
        </w:rPr>
        <w:t xml:space="preserve"> irá iniciar a habilitar ao usuário a seleção de processos para transferência de pautas.</w:t>
      </w:r>
    </w:p>
    <w:p w:rsidR="00CE699D" w:rsidRDefault="007A1093" w:rsidP="00976C93">
      <w:pPr>
        <w:ind w:firstLine="708"/>
        <w:rPr>
          <w:rFonts w:ascii="Arial" w:hAnsi="Arial" w:cs="Arial"/>
        </w:rPr>
      </w:pPr>
      <w:r w:rsidRPr="007A1093">
        <w:rPr>
          <w:rFonts w:ascii="Arial" w:hAnsi="Arial" w:cs="Arial"/>
          <w:b/>
        </w:rPr>
        <w:t>Nota</w:t>
      </w:r>
      <w:r>
        <w:rPr>
          <w:rFonts w:ascii="Arial" w:hAnsi="Arial" w:cs="Arial"/>
        </w:rPr>
        <w:t xml:space="preserve">: </w:t>
      </w:r>
      <w:r w:rsidR="00CE699D">
        <w:rPr>
          <w:rFonts w:ascii="Arial" w:hAnsi="Arial" w:cs="Arial"/>
        </w:rPr>
        <w:t>Os processos a serem transferidos não poderão ter sido julgados e as sessões para recebimento de processo não poderão ter sido realizadas.</w:t>
      </w:r>
    </w:p>
    <w:p w:rsidR="007A1093" w:rsidRDefault="007A1093" w:rsidP="00976C93">
      <w:pPr>
        <w:ind w:firstLine="708"/>
        <w:rPr>
          <w:rFonts w:ascii="Arial" w:hAnsi="Arial" w:cs="Arial"/>
        </w:rPr>
      </w:pPr>
      <w:r>
        <w:rPr>
          <w:rFonts w:ascii="Arial" w:hAnsi="Arial" w:cs="Arial"/>
        </w:rPr>
        <w:t>O botão</w:t>
      </w:r>
      <w:r>
        <w:rPr>
          <w:rFonts w:ascii="Arial" w:hAnsi="Arial" w:cs="Arial"/>
          <w:noProof/>
          <w:lang w:eastAsia="pt-BR"/>
        </w:rPr>
        <w:drawing>
          <wp:inline distT="0" distB="0" distL="0" distR="0">
            <wp:extent cx="1054839" cy="386637"/>
            <wp:effectExtent l="19050" t="0" r="0" b="0"/>
            <wp:docPr id="45" name="Imagem 4" descr="C:\TFS2\Plenario Digital\Trunk\Codigo\PlenarioDigital\Temas\Imagens\btnEstornarTransferencia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FS2\Plenario Digital\Trunk\Codigo\PlenarioDigital\Temas\Imagens\btnEstornarTransferencia_Desativado.png"/>
                    <pic:cNvPicPr>
                      <a:picLocks noChangeAspect="1" noChangeArrowheads="1"/>
                    </pic:cNvPicPr>
                  </pic:nvPicPr>
                  <pic:blipFill>
                    <a:blip r:embed="rId38" cstate="print"/>
                    <a:srcRect/>
                    <a:stretch>
                      <a:fillRect/>
                    </a:stretch>
                  </pic:blipFill>
                  <pic:spPr bwMode="auto">
                    <a:xfrm>
                      <a:off x="0" y="0"/>
                      <a:ext cx="1070925" cy="392533"/>
                    </a:xfrm>
                    <a:prstGeom prst="rect">
                      <a:avLst/>
                    </a:prstGeom>
                    <a:noFill/>
                    <a:ln w="9525">
                      <a:noFill/>
                      <a:miter lim="800000"/>
                      <a:headEnd/>
                      <a:tailEnd/>
                    </a:ln>
                  </pic:spPr>
                </pic:pic>
              </a:graphicData>
            </a:graphic>
          </wp:inline>
        </w:drawing>
      </w:r>
      <w:r>
        <w:rPr>
          <w:rFonts w:ascii="Arial" w:hAnsi="Arial" w:cs="Arial"/>
        </w:rPr>
        <w:t xml:space="preserve"> irá desfazer ou estornar uma transferência registrada para </w:t>
      </w:r>
      <w:r w:rsidR="006F58B7">
        <w:rPr>
          <w:rFonts w:ascii="Arial" w:hAnsi="Arial" w:cs="Arial"/>
        </w:rPr>
        <w:t>um processo selecionado</w:t>
      </w:r>
      <w:r>
        <w:rPr>
          <w:rFonts w:ascii="Arial" w:hAnsi="Arial" w:cs="Arial"/>
        </w:rPr>
        <w:t>.</w:t>
      </w:r>
    </w:p>
    <w:p w:rsidR="006F58B7" w:rsidRDefault="006F58B7" w:rsidP="00976C93">
      <w:pPr>
        <w:ind w:firstLine="708"/>
        <w:rPr>
          <w:rFonts w:ascii="Arial" w:hAnsi="Arial" w:cs="Arial"/>
        </w:rPr>
      </w:pPr>
      <w:r w:rsidRPr="006F58B7">
        <w:rPr>
          <w:rFonts w:ascii="Arial" w:hAnsi="Arial" w:cs="Arial"/>
          <w:b/>
        </w:rPr>
        <w:lastRenderedPageBreak/>
        <w:t>Nota</w:t>
      </w:r>
      <w:r>
        <w:rPr>
          <w:rFonts w:ascii="Arial" w:hAnsi="Arial" w:cs="Arial"/>
          <w:b/>
        </w:rPr>
        <w:t xml:space="preserve">: </w:t>
      </w:r>
      <w:r>
        <w:rPr>
          <w:rFonts w:ascii="Arial" w:hAnsi="Arial" w:cs="Arial"/>
        </w:rPr>
        <w:t>Deverá ser selecionado um processo com saída por transferência.</w:t>
      </w:r>
    </w:p>
    <w:p w:rsidR="00E024AB" w:rsidRDefault="00E024AB" w:rsidP="00976C93">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1031" cy="381574"/>
            <wp:effectExtent l="19050" t="0" r="6719" b="0"/>
            <wp:docPr id="46" name="Imagem 5" descr="C:\TFS2\Plenario Digital\Trunk\Codigo\PlenarioDigital\Temas\Imagens\btnExcluirDePauta_Desati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FS2\Plenario Digital\Trunk\Codigo\PlenarioDigital\Temas\Imagens\btnExcluirDePauta_Desativado.jpg"/>
                    <pic:cNvPicPr>
                      <a:picLocks noChangeAspect="1" noChangeArrowheads="1"/>
                    </pic:cNvPicPr>
                  </pic:nvPicPr>
                  <pic:blipFill>
                    <a:blip r:embed="rId39" cstate="print"/>
                    <a:srcRect/>
                    <a:stretch>
                      <a:fillRect/>
                    </a:stretch>
                  </pic:blipFill>
                  <pic:spPr bwMode="auto">
                    <a:xfrm>
                      <a:off x="0" y="0"/>
                      <a:ext cx="1059897" cy="388489"/>
                    </a:xfrm>
                    <a:prstGeom prst="rect">
                      <a:avLst/>
                    </a:prstGeom>
                    <a:noFill/>
                    <a:ln w="9525">
                      <a:noFill/>
                      <a:miter lim="800000"/>
                      <a:headEnd/>
                      <a:tailEnd/>
                    </a:ln>
                  </pic:spPr>
                </pic:pic>
              </a:graphicData>
            </a:graphic>
          </wp:inline>
        </w:drawing>
      </w:r>
      <w:r>
        <w:rPr>
          <w:rFonts w:ascii="Arial" w:hAnsi="Arial" w:cs="Arial"/>
        </w:rPr>
        <w:t xml:space="preserve"> irá excluir da pauta um processo selecionado.</w:t>
      </w:r>
    </w:p>
    <w:p w:rsidR="00E024AB" w:rsidRDefault="00E024AB" w:rsidP="00976C93">
      <w:pPr>
        <w:ind w:firstLine="708"/>
        <w:rPr>
          <w:rFonts w:ascii="Arial" w:hAnsi="Arial" w:cs="Arial"/>
        </w:rPr>
      </w:pPr>
      <w:r w:rsidRPr="00E024AB">
        <w:rPr>
          <w:rFonts w:ascii="Arial" w:hAnsi="Arial" w:cs="Arial"/>
          <w:b/>
        </w:rPr>
        <w:t>Nota:</w:t>
      </w:r>
      <w:r>
        <w:rPr>
          <w:rFonts w:ascii="Arial" w:hAnsi="Arial" w:cs="Arial"/>
          <w:b/>
        </w:rPr>
        <w:t xml:space="preserve"> </w:t>
      </w:r>
      <w:r w:rsidRPr="00E024AB">
        <w:rPr>
          <w:rFonts w:ascii="Arial" w:hAnsi="Arial" w:cs="Arial"/>
        </w:rPr>
        <w:t>Deverá ser selecionado um processo que não tenha saída por transferência ou exclusão.</w:t>
      </w:r>
    </w:p>
    <w:p w:rsidR="00E024AB" w:rsidRPr="00E024AB" w:rsidRDefault="00E024AB" w:rsidP="00976C93">
      <w:pPr>
        <w:ind w:firstLine="708"/>
        <w:rPr>
          <w:rFonts w:ascii="Arial" w:hAnsi="Arial" w:cs="Arial"/>
          <w:b/>
        </w:rPr>
      </w:pPr>
      <w:r>
        <w:rPr>
          <w:rFonts w:ascii="Arial" w:hAnsi="Arial" w:cs="Arial"/>
        </w:rPr>
        <w:t>O botão</w:t>
      </w:r>
      <w:r w:rsidR="00E86D11">
        <w:rPr>
          <w:rFonts w:ascii="Arial" w:hAnsi="Arial" w:cs="Arial"/>
          <w:noProof/>
          <w:lang w:eastAsia="pt-BR"/>
        </w:rPr>
        <w:drawing>
          <wp:inline distT="0" distB="0" distL="0" distR="0">
            <wp:extent cx="1037856" cy="380411"/>
            <wp:effectExtent l="19050" t="0" r="0" b="0"/>
            <wp:docPr id="48" name="Imagem 7" descr="C:\TFS2\Plenario Digital\Trunk\Codigo\PlenarioDigital\Temas\Imagens\btnEstornarExclusa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FS2\Plenario Digital\Trunk\Codigo\PlenarioDigital\Temas\Imagens\btnEstornarExclusao_Desativado.png"/>
                    <pic:cNvPicPr>
                      <a:picLocks noChangeAspect="1" noChangeArrowheads="1"/>
                    </pic:cNvPicPr>
                  </pic:nvPicPr>
                  <pic:blipFill>
                    <a:blip r:embed="rId40" cstate="print"/>
                    <a:srcRect/>
                    <a:stretch>
                      <a:fillRect/>
                    </a:stretch>
                  </pic:blipFill>
                  <pic:spPr bwMode="auto">
                    <a:xfrm>
                      <a:off x="0" y="0"/>
                      <a:ext cx="1046583" cy="383610"/>
                    </a:xfrm>
                    <a:prstGeom prst="rect">
                      <a:avLst/>
                    </a:prstGeom>
                    <a:noFill/>
                    <a:ln w="9525">
                      <a:noFill/>
                      <a:miter lim="800000"/>
                      <a:headEnd/>
                      <a:tailEnd/>
                    </a:ln>
                  </pic:spPr>
                </pic:pic>
              </a:graphicData>
            </a:graphic>
          </wp:inline>
        </w:drawing>
      </w:r>
      <w:r w:rsidR="00E86D11">
        <w:rPr>
          <w:rFonts w:ascii="Arial" w:hAnsi="Arial" w:cs="Arial"/>
        </w:rPr>
        <w:t xml:space="preserve"> irá estornar a exclusão feita de um processo da pauta.</w:t>
      </w:r>
    </w:p>
    <w:p w:rsidR="005F4603" w:rsidRDefault="005F4603" w:rsidP="005F4603">
      <w:pPr>
        <w:ind w:firstLine="708"/>
        <w:rPr>
          <w:rFonts w:ascii="Arial" w:hAnsi="Arial" w:cs="Arial"/>
        </w:rPr>
      </w:pPr>
      <w:r w:rsidRPr="006F58B7">
        <w:rPr>
          <w:rFonts w:ascii="Arial" w:hAnsi="Arial" w:cs="Arial"/>
          <w:b/>
        </w:rPr>
        <w:t>Nota</w:t>
      </w:r>
      <w:r>
        <w:rPr>
          <w:rFonts w:ascii="Arial" w:hAnsi="Arial" w:cs="Arial"/>
          <w:b/>
        </w:rPr>
        <w:t xml:space="preserve">: </w:t>
      </w:r>
      <w:r>
        <w:rPr>
          <w:rFonts w:ascii="Arial" w:hAnsi="Arial" w:cs="Arial"/>
        </w:rPr>
        <w:t>Deverá ser selecionado um processo com saída por exclusão.</w:t>
      </w:r>
    </w:p>
    <w:p w:rsidR="008E5BC4" w:rsidRDefault="008E5BC4" w:rsidP="005F4603">
      <w:pPr>
        <w:ind w:firstLine="708"/>
        <w:rPr>
          <w:rFonts w:ascii="Arial" w:hAnsi="Arial" w:cs="Arial"/>
        </w:rPr>
      </w:pPr>
      <w:r>
        <w:rPr>
          <w:rFonts w:ascii="Arial" w:hAnsi="Arial" w:cs="Arial"/>
        </w:rPr>
        <w:t>O botão</w:t>
      </w:r>
      <w:r>
        <w:rPr>
          <w:rFonts w:ascii="Arial" w:hAnsi="Arial" w:cs="Arial"/>
          <w:noProof/>
          <w:lang w:eastAsia="pt-BR"/>
        </w:rPr>
        <w:drawing>
          <wp:inline distT="0" distB="0" distL="0" distR="0">
            <wp:extent cx="986289" cy="361507"/>
            <wp:effectExtent l="19050" t="0" r="4311" b="0"/>
            <wp:docPr id="49" name="Imagem 8" descr="C:\TFS2\Plenario Digital\Trunk\Codigo\PlenarioDigital\Temas\Imagens\btnGerarPauta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FS2\Plenario Digital\Trunk\Codigo\PlenarioDigital\Temas\Imagens\btnGerarPauta_Desativado.png"/>
                    <pic:cNvPicPr>
                      <a:picLocks noChangeAspect="1" noChangeArrowheads="1"/>
                    </pic:cNvPicPr>
                  </pic:nvPicPr>
                  <pic:blipFill>
                    <a:blip r:embed="rId41" cstate="print"/>
                    <a:srcRect/>
                    <a:stretch>
                      <a:fillRect/>
                    </a:stretch>
                  </pic:blipFill>
                  <pic:spPr bwMode="auto">
                    <a:xfrm>
                      <a:off x="0" y="0"/>
                      <a:ext cx="994585" cy="364548"/>
                    </a:xfrm>
                    <a:prstGeom prst="rect">
                      <a:avLst/>
                    </a:prstGeom>
                    <a:noFill/>
                    <a:ln w="9525">
                      <a:noFill/>
                      <a:miter lim="800000"/>
                      <a:headEnd/>
                      <a:tailEnd/>
                    </a:ln>
                  </pic:spPr>
                </pic:pic>
              </a:graphicData>
            </a:graphic>
          </wp:inline>
        </w:drawing>
      </w:r>
      <w:r>
        <w:rPr>
          <w:rFonts w:ascii="Arial" w:hAnsi="Arial" w:cs="Arial"/>
        </w:rPr>
        <w:t xml:space="preserve"> gera o documento de pauta para uma sessão.</w:t>
      </w:r>
    </w:p>
    <w:p w:rsidR="008E5BC4" w:rsidRDefault="008E5BC4" w:rsidP="005F4603">
      <w:pPr>
        <w:ind w:firstLine="708"/>
        <w:rPr>
          <w:rFonts w:ascii="Arial" w:hAnsi="Arial" w:cs="Arial"/>
        </w:rPr>
      </w:pPr>
      <w:r>
        <w:rPr>
          <w:rFonts w:ascii="Arial" w:hAnsi="Arial" w:cs="Arial"/>
        </w:rPr>
        <w:t>O botão</w:t>
      </w:r>
      <w:r>
        <w:rPr>
          <w:rFonts w:ascii="Arial" w:hAnsi="Arial" w:cs="Arial"/>
          <w:noProof/>
          <w:lang w:eastAsia="pt-BR"/>
        </w:rPr>
        <w:drawing>
          <wp:inline distT="0" distB="0" distL="0" distR="0">
            <wp:extent cx="987233" cy="361854"/>
            <wp:effectExtent l="19050" t="0" r="3367" b="0"/>
            <wp:docPr id="50" name="Imagem 9" descr="C:\TFS2\Plenario Digital\Trunk\Codigo\PlenarioDigital\Temas\Imagens\btnGerarAta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FS2\Plenario Digital\Trunk\Codigo\PlenarioDigital\Temas\Imagens\btnGerarAta_Desativado.png"/>
                    <pic:cNvPicPr>
                      <a:picLocks noChangeAspect="1" noChangeArrowheads="1"/>
                    </pic:cNvPicPr>
                  </pic:nvPicPr>
                  <pic:blipFill>
                    <a:blip r:embed="rId42" cstate="print"/>
                    <a:srcRect/>
                    <a:stretch>
                      <a:fillRect/>
                    </a:stretch>
                  </pic:blipFill>
                  <pic:spPr bwMode="auto">
                    <a:xfrm>
                      <a:off x="0" y="0"/>
                      <a:ext cx="1000394" cy="366678"/>
                    </a:xfrm>
                    <a:prstGeom prst="rect">
                      <a:avLst/>
                    </a:prstGeom>
                    <a:noFill/>
                    <a:ln w="9525">
                      <a:noFill/>
                      <a:miter lim="800000"/>
                      <a:headEnd/>
                      <a:tailEnd/>
                    </a:ln>
                  </pic:spPr>
                </pic:pic>
              </a:graphicData>
            </a:graphic>
          </wp:inline>
        </w:drawing>
      </w:r>
      <w:r>
        <w:rPr>
          <w:rFonts w:ascii="Arial" w:hAnsi="Arial" w:cs="Arial"/>
        </w:rPr>
        <w:t xml:space="preserve"> gera o documento de ata para uma sessão realizada.</w:t>
      </w:r>
    </w:p>
    <w:p w:rsidR="004B7D93" w:rsidRPr="00FC56BD" w:rsidRDefault="004B7D93" w:rsidP="005F4603">
      <w:pPr>
        <w:ind w:firstLine="708"/>
        <w:rPr>
          <w:rFonts w:ascii="Arial" w:hAnsi="Arial" w:cs="Arial"/>
        </w:rPr>
      </w:pPr>
      <w:r w:rsidRPr="00FC56BD">
        <w:rPr>
          <w:rFonts w:ascii="Arial" w:hAnsi="Arial" w:cs="Arial"/>
        </w:rPr>
        <w:t>O botão</w:t>
      </w:r>
      <w:r w:rsidR="002815B2" w:rsidRPr="00FC56BD">
        <w:rPr>
          <w:rFonts w:ascii="Arial" w:hAnsi="Arial" w:cs="Arial"/>
        </w:rPr>
        <w:t xml:space="preserve"> </w:t>
      </w:r>
      <w:r w:rsidR="002815B2" w:rsidRPr="00FC56BD">
        <w:rPr>
          <w:rFonts w:ascii="Arial" w:hAnsi="Arial" w:cs="Arial"/>
          <w:noProof/>
          <w:lang w:eastAsia="pt-BR"/>
        </w:rPr>
        <w:drawing>
          <wp:inline distT="0" distB="0" distL="0" distR="0" wp14:anchorId="24A39E1E" wp14:editId="33F5A929">
            <wp:extent cx="925375" cy="361533"/>
            <wp:effectExtent l="0" t="0" r="0" b="0"/>
            <wp:docPr id="44" name="Imagem 44" descr="C:\PROJETOS\PLENARIO DIGITAL\2. Código\Trunk\PlenarioDigital\Temas\Imagens\btnExtraPauta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TOS\PLENARIO DIGITAL\2. Código\Trunk\PlenarioDigital\Temas\Imagens\btnExtraPauta_Desativado.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3879" cy="376576"/>
                    </a:xfrm>
                    <a:prstGeom prst="rect">
                      <a:avLst/>
                    </a:prstGeom>
                    <a:noFill/>
                    <a:ln>
                      <a:noFill/>
                    </a:ln>
                  </pic:spPr>
                </pic:pic>
              </a:graphicData>
            </a:graphic>
          </wp:inline>
        </w:drawing>
      </w:r>
      <w:r w:rsidRPr="00FC56BD">
        <w:rPr>
          <w:rFonts w:ascii="Arial" w:hAnsi="Arial" w:cs="Arial"/>
        </w:rPr>
        <w:t xml:space="preserve"> irá abrir a tela de inclusão de processo extra-pauta.</w:t>
      </w:r>
      <w:r w:rsidR="0074115C" w:rsidRPr="00FC56BD">
        <w:rPr>
          <w:rFonts w:ascii="Arial" w:hAnsi="Arial" w:cs="Arial"/>
        </w:rPr>
        <w:t xml:space="preserve"> Esta opção estará habilitada somente quando chamar esta tela dentro de uma sessão plenária em andamento. </w:t>
      </w:r>
    </w:p>
    <w:p w:rsidR="00375575" w:rsidRDefault="00375575" w:rsidP="00375575">
      <w:pPr>
        <w:pStyle w:val="PargrafodaLista"/>
        <w:ind w:left="0"/>
        <w:jc w:val="center"/>
        <w:rPr>
          <w:rFonts w:ascii="Arial" w:hAnsi="Arial" w:cs="Arial"/>
        </w:rPr>
      </w:pPr>
      <w:r>
        <w:rPr>
          <w:noProof/>
          <w:lang w:eastAsia="pt-BR"/>
        </w:rPr>
        <w:drawing>
          <wp:inline distT="0" distB="0" distL="0" distR="0" wp14:anchorId="3A896E3A" wp14:editId="088632C4">
            <wp:extent cx="5400040" cy="385176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3851760"/>
                    </a:xfrm>
                    <a:prstGeom prst="rect">
                      <a:avLst/>
                    </a:prstGeom>
                  </pic:spPr>
                </pic:pic>
              </a:graphicData>
            </a:graphic>
          </wp:inline>
        </w:drawing>
      </w:r>
    </w:p>
    <w:p w:rsidR="00375575" w:rsidRDefault="00375575" w:rsidP="00375575">
      <w:pPr>
        <w:pStyle w:val="PargrafodaLista"/>
        <w:ind w:left="0"/>
        <w:jc w:val="center"/>
        <w:rPr>
          <w:rFonts w:ascii="Arial" w:hAnsi="Arial" w:cs="Arial"/>
        </w:rPr>
      </w:pPr>
    </w:p>
    <w:p w:rsidR="007126A0" w:rsidRDefault="004B7D93" w:rsidP="004A0105">
      <w:pPr>
        <w:pStyle w:val="PargrafodaLista"/>
        <w:ind w:left="0" w:firstLine="708"/>
        <w:rPr>
          <w:rFonts w:ascii="Arial" w:hAnsi="Arial" w:cs="Arial"/>
        </w:rPr>
      </w:pPr>
      <w:r>
        <w:rPr>
          <w:rFonts w:ascii="Arial" w:hAnsi="Arial" w:cs="Arial"/>
        </w:rPr>
        <w:lastRenderedPageBreak/>
        <w:t>Na tela de inclusão de processo extra-pauta o</w:t>
      </w:r>
      <w:r w:rsidR="00EE2137">
        <w:rPr>
          <w:rFonts w:ascii="Arial" w:hAnsi="Arial" w:cs="Arial"/>
        </w:rPr>
        <w:t xml:space="preserve"> usuário irá informar um número de processo autuado para um dos membros da sessão e que não esteja cadastrado em nenhuma pauta.</w:t>
      </w:r>
      <w:r w:rsidR="000826F2">
        <w:rPr>
          <w:rFonts w:ascii="Arial" w:hAnsi="Arial" w:cs="Arial"/>
        </w:rPr>
        <w:t xml:space="preserve"> O número será validado</w:t>
      </w:r>
      <w:r w:rsidR="00CB5626">
        <w:rPr>
          <w:rFonts w:ascii="Arial" w:hAnsi="Arial" w:cs="Arial"/>
        </w:rPr>
        <w:t xml:space="preserve"> </w:t>
      </w:r>
      <w:r w:rsidR="00D0489F">
        <w:rPr>
          <w:rFonts w:ascii="Arial" w:hAnsi="Arial" w:cs="Arial"/>
        </w:rPr>
        <w:t xml:space="preserve">como um </w:t>
      </w:r>
      <w:r w:rsidR="00A3536F">
        <w:rPr>
          <w:rFonts w:ascii="Arial" w:hAnsi="Arial" w:cs="Arial"/>
        </w:rPr>
        <w:t xml:space="preserve">processo autuado para um dos membros da sessão e que não esteja cadastrado em nenhuma pauta. </w:t>
      </w:r>
      <w:r w:rsidR="00D0489F">
        <w:rPr>
          <w:rFonts w:ascii="Arial" w:hAnsi="Arial" w:cs="Arial"/>
        </w:rPr>
        <w:t>Após ser validado, o processo</w:t>
      </w:r>
      <w:r w:rsidR="007126A0">
        <w:rPr>
          <w:rFonts w:ascii="Arial" w:hAnsi="Arial" w:cs="Arial"/>
        </w:rPr>
        <w:t xml:space="preserve"> será habilitado p</w:t>
      </w:r>
      <w:r w:rsidR="00D0489F">
        <w:rPr>
          <w:rFonts w:ascii="Arial" w:hAnsi="Arial" w:cs="Arial"/>
        </w:rPr>
        <w:t>ara seleção dos textos de ementa</w:t>
      </w:r>
      <w:r w:rsidR="007126A0">
        <w:rPr>
          <w:rFonts w:ascii="Arial" w:hAnsi="Arial" w:cs="Arial"/>
        </w:rPr>
        <w:t xml:space="preserve"> e entendimento.</w:t>
      </w:r>
    </w:p>
    <w:p w:rsidR="00516DC4" w:rsidRDefault="00516DC4" w:rsidP="004B7D93">
      <w:pPr>
        <w:pStyle w:val="PargrafodaLista"/>
        <w:ind w:left="0" w:firstLine="708"/>
        <w:rPr>
          <w:rFonts w:ascii="Arial" w:hAnsi="Arial" w:cs="Arial"/>
        </w:rPr>
      </w:pPr>
    </w:p>
    <w:p w:rsidR="004B7D93" w:rsidRDefault="004B7D93" w:rsidP="004B7D93">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41031" cy="381573"/>
            <wp:effectExtent l="19050" t="0" r="6719" b="0"/>
            <wp:docPr id="51" name="Imagem 36" descr="C:\TFS2\Plenario Digital\Trunk\Codigo\PlenarioDigital\Temas\Imagens\btnSalv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TFS2\Plenario Digital\Trunk\Codigo\PlenarioDigital\Temas\Imagens\btnSalvar_Desativado.png"/>
                    <pic:cNvPicPr>
                      <a:picLocks noChangeAspect="1" noChangeArrowheads="1"/>
                    </pic:cNvPicPr>
                  </pic:nvPicPr>
                  <pic:blipFill>
                    <a:blip r:embed="rId13" cstate="print"/>
                    <a:srcRect/>
                    <a:stretch>
                      <a:fillRect/>
                    </a:stretch>
                  </pic:blipFill>
                  <pic:spPr bwMode="auto">
                    <a:xfrm>
                      <a:off x="0" y="0"/>
                      <a:ext cx="1054409" cy="386476"/>
                    </a:xfrm>
                    <a:prstGeom prst="rect">
                      <a:avLst/>
                    </a:prstGeom>
                    <a:noFill/>
                    <a:ln w="9525">
                      <a:noFill/>
                      <a:miter lim="800000"/>
                      <a:headEnd/>
                      <a:tailEnd/>
                    </a:ln>
                  </pic:spPr>
                </pic:pic>
              </a:graphicData>
            </a:graphic>
          </wp:inline>
        </w:drawing>
      </w:r>
      <w:r>
        <w:rPr>
          <w:rFonts w:ascii="Arial" w:hAnsi="Arial" w:cs="Arial"/>
        </w:rPr>
        <w:t xml:space="preserve"> irá inserir o processo na pauta.</w:t>
      </w:r>
    </w:p>
    <w:p w:rsidR="00353D14" w:rsidRDefault="00353D14" w:rsidP="00133F3A">
      <w:pPr>
        <w:pStyle w:val="PargrafodaLista"/>
        <w:ind w:left="0"/>
        <w:rPr>
          <w:rFonts w:ascii="Arial" w:hAnsi="Arial" w:cs="Arial"/>
        </w:rPr>
      </w:pPr>
    </w:p>
    <w:p w:rsidR="00353D14" w:rsidRDefault="00937C47" w:rsidP="00353D14">
      <w:pPr>
        <w:pStyle w:val="PargrafodaLista"/>
        <w:numPr>
          <w:ilvl w:val="0"/>
          <w:numId w:val="1"/>
        </w:numPr>
        <w:pBdr>
          <w:bottom w:val="single" w:sz="6" w:space="1" w:color="auto"/>
        </w:pBdr>
        <w:rPr>
          <w:rFonts w:ascii="Arial" w:hAnsi="Arial" w:cs="Arial"/>
          <w:b/>
          <w:sz w:val="24"/>
          <w:szCs w:val="24"/>
        </w:rPr>
      </w:pPr>
      <w:r>
        <w:rPr>
          <w:rFonts w:ascii="Arial" w:hAnsi="Arial" w:cs="Arial"/>
          <w:b/>
          <w:sz w:val="24"/>
          <w:szCs w:val="24"/>
        </w:rPr>
        <w:t>Entrando na Sessão</w:t>
      </w:r>
    </w:p>
    <w:p w:rsidR="008A0EE3" w:rsidRDefault="008A0EE3" w:rsidP="00133F3A">
      <w:pPr>
        <w:pStyle w:val="PargrafodaLista"/>
        <w:ind w:left="-993"/>
        <w:rPr>
          <w:rFonts w:ascii="Arial" w:hAnsi="Arial" w:cs="Arial"/>
        </w:rPr>
      </w:pPr>
    </w:p>
    <w:p w:rsidR="00246F79" w:rsidRDefault="00353D14" w:rsidP="00353D14">
      <w:pPr>
        <w:pStyle w:val="PargrafodaLista"/>
        <w:numPr>
          <w:ilvl w:val="1"/>
          <w:numId w:val="1"/>
        </w:numPr>
        <w:rPr>
          <w:rFonts w:ascii="Arial" w:hAnsi="Arial" w:cs="Arial"/>
          <w:b/>
          <w:sz w:val="24"/>
          <w:szCs w:val="24"/>
        </w:rPr>
      </w:pPr>
      <w:r>
        <w:rPr>
          <w:rFonts w:ascii="Arial" w:hAnsi="Arial" w:cs="Arial"/>
          <w:b/>
          <w:sz w:val="24"/>
          <w:szCs w:val="24"/>
        </w:rPr>
        <w:t>Iniciando a Sessão</w:t>
      </w:r>
    </w:p>
    <w:p w:rsidR="00246F79" w:rsidRDefault="00246F79" w:rsidP="00246F79">
      <w:pPr>
        <w:pStyle w:val="PargrafodaLista"/>
        <w:ind w:left="792"/>
        <w:rPr>
          <w:rFonts w:ascii="Arial" w:hAnsi="Arial" w:cs="Arial"/>
        </w:rPr>
      </w:pPr>
      <w:r w:rsidRPr="002A5E9B">
        <w:rPr>
          <w:rFonts w:ascii="Arial" w:hAnsi="Arial" w:cs="Arial"/>
        </w:rPr>
        <w:t xml:space="preserve">Caminho: Plenário Digital, Plenário Digital, </w:t>
      </w:r>
      <w:r>
        <w:rPr>
          <w:rFonts w:ascii="Arial" w:hAnsi="Arial" w:cs="Arial"/>
        </w:rPr>
        <w:t>Iniciar Sessão</w:t>
      </w:r>
    </w:p>
    <w:p w:rsidR="00246F79" w:rsidRDefault="00614DFE" w:rsidP="00614DFE">
      <w:pPr>
        <w:rPr>
          <w:rFonts w:ascii="Arial" w:hAnsi="Arial" w:cs="Arial"/>
          <w:noProof/>
          <w:lang w:eastAsia="pt-BR"/>
        </w:rPr>
      </w:pPr>
      <w:r>
        <w:rPr>
          <w:noProof/>
          <w:lang w:eastAsia="pt-BR"/>
        </w:rPr>
        <w:drawing>
          <wp:inline distT="0" distB="0" distL="0" distR="0" wp14:anchorId="08F97CBB" wp14:editId="10728DA4">
            <wp:extent cx="5400040" cy="18770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1877060"/>
                    </a:xfrm>
                    <a:prstGeom prst="rect">
                      <a:avLst/>
                    </a:prstGeom>
                  </pic:spPr>
                </pic:pic>
              </a:graphicData>
            </a:graphic>
          </wp:inline>
        </w:drawing>
      </w:r>
    </w:p>
    <w:p w:rsidR="00D952DA" w:rsidRDefault="00D952DA" w:rsidP="00F0774B">
      <w:pPr>
        <w:pStyle w:val="PargrafodaLista"/>
        <w:ind w:left="0"/>
        <w:rPr>
          <w:rFonts w:ascii="Arial" w:hAnsi="Arial" w:cs="Arial"/>
        </w:rPr>
      </w:pPr>
    </w:p>
    <w:p w:rsidR="000E0587" w:rsidRDefault="000E0587" w:rsidP="00D952DA">
      <w:pPr>
        <w:pStyle w:val="PargrafodaLista"/>
        <w:ind w:left="0" w:firstLine="708"/>
        <w:rPr>
          <w:rFonts w:ascii="Arial" w:hAnsi="Arial" w:cs="Arial"/>
        </w:rPr>
      </w:pPr>
      <w:r>
        <w:rPr>
          <w:rFonts w:ascii="Arial" w:hAnsi="Arial" w:cs="Arial"/>
        </w:rPr>
        <w:t>A funcionalidade “Iniciar Sessão” est</w:t>
      </w:r>
      <w:r w:rsidR="00527536">
        <w:rPr>
          <w:rFonts w:ascii="Arial" w:hAnsi="Arial" w:cs="Arial"/>
        </w:rPr>
        <w:t>á</w:t>
      </w:r>
      <w:r>
        <w:rPr>
          <w:rFonts w:ascii="Arial" w:hAnsi="Arial" w:cs="Arial"/>
        </w:rPr>
        <w:t xml:space="preserve"> disponível somente para o usuário </w:t>
      </w:r>
      <w:r w:rsidR="0033264E">
        <w:rPr>
          <w:rFonts w:ascii="Arial" w:hAnsi="Arial" w:cs="Arial"/>
        </w:rPr>
        <w:t>secretário de sessão e visa controlar a sessão a ser realizada e os membros que estarão presentes nesta sessão.</w:t>
      </w:r>
    </w:p>
    <w:p w:rsidR="0033264E" w:rsidRDefault="0033264E" w:rsidP="00D952DA">
      <w:pPr>
        <w:pStyle w:val="PargrafodaLista"/>
        <w:ind w:left="0" w:firstLine="708"/>
        <w:rPr>
          <w:rFonts w:ascii="Arial" w:hAnsi="Arial" w:cs="Arial"/>
        </w:rPr>
      </w:pPr>
      <w:r>
        <w:rPr>
          <w:rFonts w:ascii="Arial" w:hAnsi="Arial" w:cs="Arial"/>
        </w:rPr>
        <w:t>São listadas as sessões cadastradas para a data atual, e o usuário seleciona a sessão na qual deseja iniciar ou realizar.</w:t>
      </w:r>
    </w:p>
    <w:p w:rsidR="00D952DA" w:rsidRDefault="00716D2F" w:rsidP="00D952DA">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03605" cy="244475"/>
            <wp:effectExtent l="19050" t="19050" r="10795" b="22225"/>
            <wp:docPr id="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903605" cy="244475"/>
                    </a:xfrm>
                    <a:prstGeom prst="rect">
                      <a:avLst/>
                    </a:prstGeom>
                    <a:noFill/>
                    <a:ln w="12700">
                      <a:solidFill>
                        <a:schemeClr val="tx1"/>
                      </a:solidFill>
                      <a:miter lim="800000"/>
                      <a:headEnd/>
                      <a:tailEnd/>
                    </a:ln>
                  </pic:spPr>
                </pic:pic>
              </a:graphicData>
            </a:graphic>
          </wp:inline>
        </w:drawing>
      </w:r>
      <w:r>
        <w:rPr>
          <w:rFonts w:ascii="Arial" w:hAnsi="Arial" w:cs="Arial"/>
        </w:rPr>
        <w:t xml:space="preserve"> inicia a sessão para entrada dos membros da sessão.</w:t>
      </w:r>
    </w:p>
    <w:p w:rsidR="00375575" w:rsidRDefault="00375575" w:rsidP="00D952DA">
      <w:pPr>
        <w:pStyle w:val="PargrafodaLista"/>
        <w:ind w:left="0" w:firstLine="708"/>
        <w:rPr>
          <w:rFonts w:ascii="Arial" w:hAnsi="Arial" w:cs="Arial"/>
        </w:rPr>
      </w:pPr>
      <w:r>
        <w:rPr>
          <w:rFonts w:ascii="Arial" w:hAnsi="Arial" w:cs="Arial"/>
        </w:rPr>
        <w:t xml:space="preserve">O botão </w:t>
      </w:r>
      <w:r>
        <w:rPr>
          <w:noProof/>
          <w:lang w:eastAsia="pt-BR"/>
        </w:rPr>
        <w:drawing>
          <wp:inline distT="0" distB="0" distL="0" distR="0" wp14:anchorId="2097153A" wp14:editId="6CD986C4">
            <wp:extent cx="1329070" cy="238157"/>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28891" cy="238125"/>
                    </a:xfrm>
                    <a:prstGeom prst="rect">
                      <a:avLst/>
                    </a:prstGeom>
                  </pic:spPr>
                </pic:pic>
              </a:graphicData>
            </a:graphic>
          </wp:inline>
        </w:drawing>
      </w:r>
      <w:r>
        <w:rPr>
          <w:rFonts w:ascii="Arial" w:hAnsi="Arial" w:cs="Arial"/>
        </w:rPr>
        <w:t xml:space="preserve"> irá criar uma sessão extraordinária. Ao clicar é aberta uma lista com os colegiados e o usuário deverá selecionar o colegiado para o qual será criada uma sessão.</w:t>
      </w:r>
    </w:p>
    <w:p w:rsidR="00716D2F" w:rsidRDefault="00716D2F" w:rsidP="00D952DA">
      <w:pPr>
        <w:pStyle w:val="PargrafodaLista"/>
        <w:ind w:left="0"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03605" cy="233680"/>
            <wp:effectExtent l="19050" t="19050" r="10795" b="13970"/>
            <wp:docPr id="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903605" cy="233680"/>
                    </a:xfrm>
                    <a:prstGeom prst="rect">
                      <a:avLst/>
                    </a:prstGeom>
                    <a:noFill/>
                    <a:ln w="12700">
                      <a:solidFill>
                        <a:schemeClr val="tx1"/>
                      </a:solidFill>
                      <a:miter lim="800000"/>
                      <a:headEnd/>
                      <a:tailEnd/>
                    </a:ln>
                  </pic:spPr>
                </pic:pic>
              </a:graphicData>
            </a:graphic>
          </wp:inline>
        </w:drawing>
      </w:r>
      <w:r>
        <w:rPr>
          <w:rFonts w:ascii="Arial" w:hAnsi="Arial" w:cs="Arial"/>
        </w:rPr>
        <w:t xml:space="preserve"> fecha a tela de início da sessão.</w:t>
      </w:r>
    </w:p>
    <w:p w:rsidR="00A22F95" w:rsidRDefault="00A22F95" w:rsidP="00D952DA">
      <w:pPr>
        <w:pStyle w:val="PargrafodaLista"/>
        <w:ind w:left="0" w:firstLine="708"/>
        <w:rPr>
          <w:rFonts w:ascii="Arial" w:hAnsi="Arial" w:cs="Arial"/>
        </w:rPr>
      </w:pPr>
    </w:p>
    <w:p w:rsidR="00D952DA" w:rsidRDefault="00B330A0" w:rsidP="00D952DA">
      <w:pPr>
        <w:pStyle w:val="PargrafodaLista"/>
        <w:numPr>
          <w:ilvl w:val="1"/>
          <w:numId w:val="1"/>
        </w:numPr>
        <w:rPr>
          <w:rFonts w:ascii="Arial" w:hAnsi="Arial" w:cs="Arial"/>
          <w:b/>
          <w:sz w:val="24"/>
          <w:szCs w:val="24"/>
        </w:rPr>
      </w:pPr>
      <w:r>
        <w:rPr>
          <w:rFonts w:ascii="Arial" w:hAnsi="Arial" w:cs="Arial"/>
          <w:b/>
          <w:sz w:val="24"/>
          <w:szCs w:val="24"/>
        </w:rPr>
        <w:t>Entrando na Sessão</w:t>
      </w:r>
      <w:r w:rsidR="00A86738">
        <w:rPr>
          <w:rFonts w:ascii="Arial" w:hAnsi="Arial" w:cs="Arial"/>
          <w:b/>
          <w:sz w:val="24"/>
          <w:szCs w:val="24"/>
        </w:rPr>
        <w:t xml:space="preserve"> Como Secretário</w:t>
      </w:r>
    </w:p>
    <w:p w:rsidR="00D952DA" w:rsidRDefault="00D952DA" w:rsidP="00D952DA">
      <w:pPr>
        <w:pStyle w:val="PargrafodaLista"/>
        <w:ind w:left="0" w:firstLine="708"/>
        <w:rPr>
          <w:rFonts w:ascii="Arial" w:hAnsi="Arial" w:cs="Arial"/>
        </w:rPr>
      </w:pPr>
    </w:p>
    <w:p w:rsidR="0033264E" w:rsidRDefault="00527536" w:rsidP="00527536">
      <w:pPr>
        <w:rPr>
          <w:rFonts w:ascii="Arial" w:hAnsi="Arial" w:cs="Arial"/>
        </w:rPr>
      </w:pPr>
      <w:r>
        <w:rPr>
          <w:noProof/>
          <w:lang w:eastAsia="pt-BR"/>
        </w:rPr>
        <w:lastRenderedPageBreak/>
        <w:drawing>
          <wp:inline distT="0" distB="0" distL="0" distR="0" wp14:anchorId="681124D5" wp14:editId="6E979248">
            <wp:extent cx="5400040" cy="187706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877060"/>
                    </a:xfrm>
                    <a:prstGeom prst="rect">
                      <a:avLst/>
                    </a:prstGeom>
                  </pic:spPr>
                </pic:pic>
              </a:graphicData>
            </a:graphic>
          </wp:inline>
        </w:drawing>
      </w:r>
    </w:p>
    <w:p w:rsidR="00574AD1" w:rsidRDefault="00574AD1" w:rsidP="00F0774B">
      <w:pPr>
        <w:pStyle w:val="PargrafodaLista"/>
        <w:ind w:left="0"/>
        <w:rPr>
          <w:rFonts w:ascii="Arial" w:hAnsi="Arial" w:cs="Arial"/>
        </w:rPr>
      </w:pPr>
    </w:p>
    <w:p w:rsidR="00162C87" w:rsidRDefault="00B33D85" w:rsidP="00D952DA">
      <w:pPr>
        <w:pStyle w:val="PargrafodaLista"/>
        <w:ind w:left="0" w:firstLine="708"/>
        <w:rPr>
          <w:rFonts w:ascii="Arial" w:hAnsi="Arial" w:cs="Arial"/>
        </w:rPr>
      </w:pPr>
      <w:r>
        <w:rPr>
          <w:rFonts w:ascii="Arial" w:hAnsi="Arial" w:cs="Arial"/>
        </w:rPr>
        <w:t>Após selecionar a sessão para início o usuário irá verificar as entradas realizadas digitalmente pelos usuários</w:t>
      </w:r>
      <w:r w:rsidR="002815B2">
        <w:rPr>
          <w:rFonts w:ascii="Arial" w:hAnsi="Arial" w:cs="Arial"/>
        </w:rPr>
        <w:t>.</w:t>
      </w:r>
      <w:r>
        <w:rPr>
          <w:rFonts w:ascii="Arial" w:hAnsi="Arial" w:cs="Arial"/>
        </w:rPr>
        <w:t xml:space="preserve"> </w:t>
      </w:r>
    </w:p>
    <w:p w:rsidR="005B2748" w:rsidRDefault="00B33D85" w:rsidP="005B2748">
      <w:pPr>
        <w:pStyle w:val="PargrafodaLista"/>
        <w:ind w:left="0"/>
        <w:rPr>
          <w:rFonts w:ascii="Arial" w:hAnsi="Arial" w:cs="Arial"/>
        </w:rPr>
      </w:pPr>
      <w:r>
        <w:rPr>
          <w:rFonts w:ascii="Arial" w:hAnsi="Arial" w:cs="Arial"/>
        </w:rPr>
        <w:t xml:space="preserve"> </w:t>
      </w:r>
      <w:r w:rsidR="005B2748">
        <w:rPr>
          <w:rFonts w:ascii="Arial" w:hAnsi="Arial" w:cs="Arial"/>
        </w:rPr>
        <w:tab/>
        <w:t xml:space="preserve">O botão </w:t>
      </w:r>
      <w:r w:rsidR="005B2748">
        <w:rPr>
          <w:rFonts w:ascii="Arial" w:hAnsi="Arial" w:cs="Arial"/>
          <w:noProof/>
          <w:lang w:eastAsia="pt-BR"/>
        </w:rPr>
        <w:drawing>
          <wp:inline distT="0" distB="0" distL="0" distR="0">
            <wp:extent cx="1052490" cy="244800"/>
            <wp:effectExtent l="19050" t="19050" r="14310" b="21900"/>
            <wp:docPr id="5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1052490" cy="244800"/>
                    </a:xfrm>
                    <a:prstGeom prst="rect">
                      <a:avLst/>
                    </a:prstGeom>
                    <a:noFill/>
                    <a:ln w="12700">
                      <a:solidFill>
                        <a:schemeClr val="tx1"/>
                      </a:solidFill>
                      <a:miter lim="800000"/>
                      <a:headEnd/>
                      <a:tailEnd/>
                    </a:ln>
                  </pic:spPr>
                </pic:pic>
              </a:graphicData>
            </a:graphic>
          </wp:inline>
        </w:drawing>
      </w:r>
      <w:r w:rsidR="005B2748">
        <w:rPr>
          <w:rFonts w:ascii="Arial" w:hAnsi="Arial" w:cs="Arial"/>
        </w:rPr>
        <w:t xml:space="preserve"> irá abrir a sessão para participação e gerência.</w:t>
      </w:r>
    </w:p>
    <w:p w:rsidR="005B2748" w:rsidRDefault="005B2748" w:rsidP="005B2748">
      <w:pPr>
        <w:pStyle w:val="PargrafodaLista"/>
        <w:ind w:left="0"/>
        <w:rPr>
          <w:rFonts w:ascii="Arial" w:hAnsi="Arial" w:cs="Arial"/>
        </w:rPr>
      </w:pPr>
      <w:r>
        <w:rPr>
          <w:rFonts w:ascii="Arial" w:hAnsi="Arial" w:cs="Arial"/>
        </w:rPr>
        <w:tab/>
        <w:t xml:space="preserve">O botão </w:t>
      </w:r>
      <w:r>
        <w:rPr>
          <w:rFonts w:ascii="Arial" w:hAnsi="Arial" w:cs="Arial"/>
          <w:noProof/>
          <w:lang w:eastAsia="pt-BR"/>
        </w:rPr>
        <w:drawing>
          <wp:inline distT="0" distB="0" distL="0" distR="0">
            <wp:extent cx="1051501" cy="281131"/>
            <wp:effectExtent l="19050" t="19050" r="15299" b="23669"/>
            <wp:docPr id="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046430" cy="279775"/>
                    </a:xfrm>
                    <a:prstGeom prst="rect">
                      <a:avLst/>
                    </a:prstGeom>
                    <a:noFill/>
                    <a:ln w="12700">
                      <a:solidFill>
                        <a:schemeClr val="tx1"/>
                      </a:solidFill>
                      <a:miter lim="800000"/>
                      <a:headEnd/>
                      <a:tailEnd/>
                    </a:ln>
                  </pic:spPr>
                </pic:pic>
              </a:graphicData>
            </a:graphic>
          </wp:inline>
        </w:drawing>
      </w:r>
      <w:r>
        <w:rPr>
          <w:rFonts w:ascii="Arial" w:hAnsi="Arial" w:cs="Arial"/>
        </w:rPr>
        <w:t xml:space="preserve"> irá cancelar o início da sessão e todas as definições de entrada de membros da sessão.</w:t>
      </w:r>
    </w:p>
    <w:p w:rsidR="00084157" w:rsidRDefault="00084157" w:rsidP="00F0774B">
      <w:pPr>
        <w:pStyle w:val="PargrafodaLista"/>
        <w:ind w:left="0"/>
        <w:rPr>
          <w:rFonts w:ascii="Arial" w:hAnsi="Arial" w:cs="Arial"/>
        </w:rPr>
      </w:pPr>
    </w:p>
    <w:p w:rsidR="000120D3" w:rsidRDefault="00A86738" w:rsidP="000120D3">
      <w:pPr>
        <w:pStyle w:val="PargrafodaLista"/>
        <w:numPr>
          <w:ilvl w:val="1"/>
          <w:numId w:val="1"/>
        </w:numPr>
        <w:rPr>
          <w:rFonts w:ascii="Arial" w:hAnsi="Arial" w:cs="Arial"/>
          <w:b/>
          <w:sz w:val="24"/>
          <w:szCs w:val="24"/>
        </w:rPr>
      </w:pPr>
      <w:r>
        <w:rPr>
          <w:rFonts w:ascii="Arial" w:hAnsi="Arial" w:cs="Arial"/>
          <w:b/>
          <w:sz w:val="24"/>
          <w:szCs w:val="24"/>
        </w:rPr>
        <w:t>Entrando na Sessão como Membro</w:t>
      </w:r>
    </w:p>
    <w:p w:rsidR="00817B98" w:rsidRPr="007F5040" w:rsidRDefault="00817B98" w:rsidP="007F5040">
      <w:pPr>
        <w:ind w:left="360"/>
        <w:rPr>
          <w:rFonts w:ascii="Arial" w:hAnsi="Arial" w:cs="Arial"/>
          <w:b/>
          <w:sz w:val="24"/>
          <w:szCs w:val="24"/>
        </w:rPr>
      </w:pPr>
    </w:p>
    <w:p w:rsidR="007F5040" w:rsidRPr="007F5040" w:rsidRDefault="007F5040" w:rsidP="007F5040">
      <w:pPr>
        <w:rPr>
          <w:rFonts w:ascii="Arial" w:hAnsi="Arial" w:cs="Arial"/>
          <w:b/>
          <w:sz w:val="24"/>
          <w:szCs w:val="24"/>
        </w:rPr>
      </w:pPr>
      <w:r>
        <w:rPr>
          <w:noProof/>
          <w:lang w:eastAsia="pt-BR"/>
        </w:rPr>
        <w:drawing>
          <wp:inline distT="0" distB="0" distL="0" distR="0">
            <wp:extent cx="5391150" cy="1844675"/>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1150" cy="1844675"/>
                    </a:xfrm>
                    <a:prstGeom prst="rect">
                      <a:avLst/>
                    </a:prstGeom>
                    <a:noFill/>
                    <a:ln>
                      <a:noFill/>
                    </a:ln>
                  </pic:spPr>
                </pic:pic>
              </a:graphicData>
            </a:graphic>
          </wp:inline>
        </w:drawing>
      </w:r>
    </w:p>
    <w:p w:rsidR="00817B98" w:rsidRDefault="00817B98" w:rsidP="00ED529D">
      <w:pPr>
        <w:pStyle w:val="PargrafodaLista"/>
        <w:ind w:left="0"/>
        <w:rPr>
          <w:rFonts w:ascii="Arial" w:hAnsi="Arial" w:cs="Arial"/>
          <w:b/>
          <w:sz w:val="24"/>
          <w:szCs w:val="24"/>
        </w:rPr>
      </w:pPr>
    </w:p>
    <w:p w:rsidR="008B2385" w:rsidRDefault="00817B98" w:rsidP="002815B2">
      <w:pPr>
        <w:pStyle w:val="PargrafodaLista"/>
        <w:ind w:left="0"/>
        <w:rPr>
          <w:rFonts w:ascii="Arial" w:hAnsi="Arial" w:cs="Arial"/>
        </w:rPr>
      </w:pPr>
      <w:r>
        <w:rPr>
          <w:rFonts w:ascii="Arial" w:hAnsi="Arial" w:cs="Arial"/>
          <w:b/>
          <w:noProof/>
          <w:sz w:val="24"/>
          <w:szCs w:val="24"/>
          <w:lang w:eastAsia="pt-BR"/>
        </w:rPr>
        <w:t xml:space="preserve"> </w:t>
      </w:r>
      <w:r w:rsidR="002815B2">
        <w:rPr>
          <w:rFonts w:ascii="Arial" w:hAnsi="Arial" w:cs="Arial"/>
          <w:b/>
          <w:noProof/>
          <w:sz w:val="24"/>
          <w:szCs w:val="24"/>
          <w:lang w:eastAsia="pt-BR"/>
        </w:rPr>
        <w:tab/>
      </w:r>
      <w:r w:rsidR="00B3363F">
        <w:rPr>
          <w:rFonts w:ascii="Arial" w:hAnsi="Arial" w:cs="Arial"/>
        </w:rPr>
        <w:t>O usuário membro irá efetuar a entrada em sessão com o acompanhamento dos membros que efetuaram entrada e com o acompanhamento da própria entrada em sessão.</w:t>
      </w:r>
    </w:p>
    <w:p w:rsidR="0074681F" w:rsidRDefault="0074681F" w:rsidP="008B2385">
      <w:pPr>
        <w:ind w:firstLine="708"/>
        <w:rPr>
          <w:rFonts w:ascii="Arial" w:hAnsi="Arial" w:cs="Arial"/>
        </w:rPr>
      </w:pPr>
      <w:r>
        <w:rPr>
          <w:rFonts w:ascii="Arial" w:hAnsi="Arial" w:cs="Arial"/>
        </w:rPr>
        <w:t>Para habilitação do membro para participação da sessão deverá ser digitado o PIN ou senha do Token de Certificado Digital.</w:t>
      </w:r>
    </w:p>
    <w:p w:rsidR="0074681F" w:rsidRDefault="0074681F" w:rsidP="008B2385">
      <w:pPr>
        <w:ind w:firstLine="708"/>
        <w:rPr>
          <w:rFonts w:ascii="Arial" w:hAnsi="Arial" w:cs="Arial"/>
          <w:b/>
        </w:rPr>
      </w:pPr>
      <w:r>
        <w:rPr>
          <w:noProof/>
          <w:lang w:eastAsia="pt-BR"/>
        </w:rPr>
        <w:lastRenderedPageBreak/>
        <w:drawing>
          <wp:inline distT="0" distB="0" distL="0" distR="0" wp14:anchorId="5BDA75A8" wp14:editId="528C3C5C">
            <wp:extent cx="4438650" cy="2981325"/>
            <wp:effectExtent l="0" t="0" r="0" b="9525"/>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38650" cy="2981325"/>
                    </a:xfrm>
                    <a:prstGeom prst="rect">
                      <a:avLst/>
                    </a:prstGeom>
                  </pic:spPr>
                </pic:pic>
              </a:graphicData>
            </a:graphic>
          </wp:inline>
        </w:drawing>
      </w:r>
    </w:p>
    <w:p w:rsidR="00186042" w:rsidRDefault="00186042" w:rsidP="00AD365E">
      <w:pPr>
        <w:ind w:firstLine="708"/>
        <w:rPr>
          <w:rFonts w:ascii="Arial" w:hAnsi="Arial" w:cs="Arial"/>
        </w:rPr>
      </w:pPr>
      <w:r>
        <w:rPr>
          <w:rFonts w:ascii="Arial" w:hAnsi="Arial" w:cs="Arial"/>
        </w:rPr>
        <w:t xml:space="preserve">A assinatura dos documentos acontece de forma automática e </w:t>
      </w:r>
      <w:r w:rsidR="0074681F">
        <w:rPr>
          <w:rFonts w:ascii="Arial" w:hAnsi="Arial" w:cs="Arial"/>
        </w:rPr>
        <w:t>no momento da assinatura de processos em julgamento o usuário não precisará confirmar a assinatura para cada julgamento, sendo que o mesmo será feito pe</w:t>
      </w:r>
      <w:r>
        <w:rPr>
          <w:rFonts w:ascii="Arial" w:hAnsi="Arial" w:cs="Arial"/>
        </w:rPr>
        <w:t>lo sistema de forma automática.</w:t>
      </w:r>
    </w:p>
    <w:p w:rsidR="00AD365E" w:rsidRDefault="00AD365E" w:rsidP="00AD365E">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03605" cy="233680"/>
            <wp:effectExtent l="19050" t="19050" r="10795" b="13970"/>
            <wp:docPr id="6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903605" cy="233680"/>
                    </a:xfrm>
                    <a:prstGeom prst="rect">
                      <a:avLst/>
                    </a:prstGeom>
                    <a:noFill/>
                    <a:ln w="12700">
                      <a:solidFill>
                        <a:schemeClr val="tx1"/>
                      </a:solidFill>
                      <a:miter lim="800000"/>
                      <a:headEnd/>
                      <a:tailEnd/>
                    </a:ln>
                  </pic:spPr>
                </pic:pic>
              </a:graphicData>
            </a:graphic>
          </wp:inline>
        </w:drawing>
      </w:r>
      <w:r>
        <w:rPr>
          <w:rFonts w:ascii="Arial" w:hAnsi="Arial" w:cs="Arial"/>
        </w:rPr>
        <w:t xml:space="preserve"> fecha a tela de início da sessão.</w:t>
      </w:r>
    </w:p>
    <w:p w:rsidR="006E14CE" w:rsidRDefault="00F0290A" w:rsidP="006E14CE">
      <w:pPr>
        <w:ind w:firstLine="708"/>
        <w:rPr>
          <w:rFonts w:ascii="Arial" w:hAnsi="Arial" w:cs="Arial"/>
        </w:rPr>
      </w:pPr>
      <w:r w:rsidRPr="00F0290A">
        <w:rPr>
          <w:rFonts w:ascii="Arial" w:hAnsi="Arial" w:cs="Arial"/>
          <w:b/>
        </w:rPr>
        <w:t>Nota:</w:t>
      </w:r>
      <w:r>
        <w:rPr>
          <w:rFonts w:ascii="Arial" w:hAnsi="Arial" w:cs="Arial"/>
        </w:rPr>
        <w:t xml:space="preserve"> </w:t>
      </w:r>
      <w:r w:rsidR="00B3363F">
        <w:rPr>
          <w:rFonts w:ascii="Arial" w:hAnsi="Arial" w:cs="Arial"/>
        </w:rPr>
        <w:t>Por padrão o seu usuário já estará habilitado e ao ser aberta a sessão ele já estará habilitado para participação. Caso seja um</w:t>
      </w:r>
      <w:r w:rsidR="00B13F4E">
        <w:rPr>
          <w:rFonts w:ascii="Arial" w:hAnsi="Arial" w:cs="Arial"/>
        </w:rPr>
        <w:t xml:space="preserve"> Conselheiro S</w:t>
      </w:r>
      <w:r w:rsidR="00B3363F">
        <w:rPr>
          <w:rFonts w:ascii="Arial" w:hAnsi="Arial" w:cs="Arial"/>
        </w:rPr>
        <w:t>ubstituto não definido no</w:t>
      </w:r>
      <w:r w:rsidR="008B2385">
        <w:rPr>
          <w:rFonts w:ascii="Arial" w:hAnsi="Arial" w:cs="Arial"/>
        </w:rPr>
        <w:t xml:space="preserve"> </w:t>
      </w:r>
      <w:r w:rsidR="0042068B">
        <w:rPr>
          <w:rFonts w:ascii="Arial" w:hAnsi="Arial" w:cs="Arial"/>
        </w:rPr>
        <w:t>cadastro</w:t>
      </w:r>
      <w:r w:rsidR="00B3363F">
        <w:rPr>
          <w:rFonts w:ascii="Arial" w:hAnsi="Arial" w:cs="Arial"/>
        </w:rPr>
        <w:t xml:space="preserve"> de sessão</w:t>
      </w:r>
      <w:r w:rsidR="00B13F4E">
        <w:rPr>
          <w:rFonts w:ascii="Arial" w:hAnsi="Arial" w:cs="Arial"/>
        </w:rPr>
        <w:t xml:space="preserve"> (apenas para fins de quórum)</w:t>
      </w:r>
      <w:r w:rsidR="00B3363F">
        <w:rPr>
          <w:rFonts w:ascii="Arial" w:hAnsi="Arial" w:cs="Arial"/>
        </w:rPr>
        <w:t xml:space="preserve"> a entrada em sessão será </w:t>
      </w:r>
      <w:r w:rsidR="00B13F4E">
        <w:rPr>
          <w:rFonts w:ascii="Arial" w:hAnsi="Arial" w:cs="Arial"/>
        </w:rPr>
        <w:t>automática, apenas inserindo o Token e a senha no terminal escolhido.</w:t>
      </w:r>
    </w:p>
    <w:p w:rsidR="00D2683D" w:rsidRDefault="00ED74E8" w:rsidP="00ED74E8">
      <w:pPr>
        <w:rPr>
          <w:rFonts w:ascii="Arial" w:hAnsi="Arial" w:cs="Arial"/>
        </w:rPr>
      </w:pPr>
      <w:r>
        <w:rPr>
          <w:noProof/>
          <w:lang w:eastAsia="pt-BR"/>
        </w:rPr>
        <w:drawing>
          <wp:inline distT="0" distB="0" distL="0" distR="0" wp14:anchorId="16381794" wp14:editId="00ED35F4">
            <wp:extent cx="5400040" cy="187706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877060"/>
                    </a:xfrm>
                    <a:prstGeom prst="rect">
                      <a:avLst/>
                    </a:prstGeom>
                  </pic:spPr>
                </pic:pic>
              </a:graphicData>
            </a:graphic>
          </wp:inline>
        </w:drawing>
      </w:r>
    </w:p>
    <w:p w:rsidR="00AD365E" w:rsidRDefault="00AD365E" w:rsidP="006E14CE">
      <w:pPr>
        <w:ind w:firstLine="708"/>
        <w:rPr>
          <w:rFonts w:ascii="Arial" w:hAnsi="Arial" w:cs="Arial"/>
        </w:rPr>
      </w:pPr>
      <w:r>
        <w:rPr>
          <w:rFonts w:ascii="Arial" w:hAnsi="Arial" w:cs="Arial"/>
        </w:rPr>
        <w:t>A tela de espera do início da sessão é preenchida com os membros habilitados para a participação da sessão.</w:t>
      </w:r>
      <w:r w:rsidR="00E63539">
        <w:rPr>
          <w:rFonts w:ascii="Arial" w:hAnsi="Arial" w:cs="Arial"/>
        </w:rPr>
        <w:t xml:space="preserve"> Basta ao membro aguardar a abertura da sessão a ser feita pelo secretário.</w:t>
      </w:r>
    </w:p>
    <w:p w:rsidR="00B16642" w:rsidRDefault="00B16642" w:rsidP="00937C47">
      <w:pPr>
        <w:pStyle w:val="PargrafodaLista"/>
        <w:numPr>
          <w:ilvl w:val="0"/>
          <w:numId w:val="1"/>
        </w:numPr>
        <w:pBdr>
          <w:bottom w:val="single" w:sz="6" w:space="1" w:color="auto"/>
        </w:pBdr>
        <w:rPr>
          <w:rFonts w:ascii="Arial" w:hAnsi="Arial" w:cs="Arial"/>
          <w:b/>
          <w:sz w:val="24"/>
          <w:szCs w:val="24"/>
        </w:rPr>
      </w:pPr>
      <w:r>
        <w:rPr>
          <w:rFonts w:ascii="Arial" w:hAnsi="Arial" w:cs="Arial"/>
          <w:b/>
          <w:sz w:val="24"/>
          <w:szCs w:val="24"/>
        </w:rPr>
        <w:t xml:space="preserve">Participando da Sessão </w:t>
      </w:r>
      <w:r w:rsidR="0009323B">
        <w:rPr>
          <w:rFonts w:ascii="Arial" w:hAnsi="Arial" w:cs="Arial"/>
          <w:b/>
          <w:sz w:val="24"/>
          <w:szCs w:val="24"/>
        </w:rPr>
        <w:t>como Membro</w:t>
      </w:r>
    </w:p>
    <w:p w:rsidR="00E63539" w:rsidRDefault="00E63539" w:rsidP="00A12057">
      <w:pPr>
        <w:ind w:firstLine="708"/>
        <w:rPr>
          <w:rFonts w:ascii="Arial" w:hAnsi="Arial" w:cs="Arial"/>
        </w:rPr>
      </w:pPr>
      <w:r w:rsidRPr="00E63539">
        <w:rPr>
          <w:rFonts w:ascii="Arial" w:hAnsi="Arial" w:cs="Arial"/>
        </w:rPr>
        <w:lastRenderedPageBreak/>
        <w:t>Ao entra</w:t>
      </w:r>
      <w:r>
        <w:rPr>
          <w:rFonts w:ascii="Arial" w:hAnsi="Arial" w:cs="Arial"/>
        </w:rPr>
        <w:t>r na sessão o membro poderá acompanhar a relatoria de processos</w:t>
      </w:r>
      <w:r w:rsidR="00A12057">
        <w:rPr>
          <w:rFonts w:ascii="Arial" w:hAnsi="Arial" w:cs="Arial"/>
        </w:rPr>
        <w:t>, visualizar documentos de relatório e voto do processo relatado e consultar andamentos e abrir documentos de andamentos listados.</w:t>
      </w:r>
    </w:p>
    <w:p w:rsidR="00EF20F1" w:rsidRDefault="00EF20F1" w:rsidP="00EF20F1">
      <w:pPr>
        <w:rPr>
          <w:rFonts w:ascii="Arial" w:hAnsi="Arial" w:cs="Arial"/>
        </w:rPr>
      </w:pPr>
      <w:r>
        <w:rPr>
          <w:rFonts w:ascii="Arial" w:hAnsi="Arial" w:cs="Arial"/>
          <w:noProof/>
          <w:lang w:eastAsia="pt-BR"/>
        </w:rPr>
        <w:drawing>
          <wp:inline distT="0" distB="0" distL="0" distR="0">
            <wp:extent cx="5875760" cy="3037399"/>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8439" cy="3038784"/>
                    </a:xfrm>
                    <a:prstGeom prst="rect">
                      <a:avLst/>
                    </a:prstGeom>
                    <a:noFill/>
                    <a:ln>
                      <a:noFill/>
                    </a:ln>
                  </pic:spPr>
                </pic:pic>
              </a:graphicData>
            </a:graphic>
          </wp:inline>
        </w:drawing>
      </w:r>
    </w:p>
    <w:p w:rsidR="00D2683D" w:rsidRDefault="00D2683D" w:rsidP="0042083D">
      <w:pPr>
        <w:rPr>
          <w:rFonts w:ascii="Arial" w:hAnsi="Arial" w:cs="Arial"/>
        </w:rPr>
      </w:pPr>
      <w:r>
        <w:rPr>
          <w:rFonts w:ascii="Arial" w:hAnsi="Arial" w:cs="Arial"/>
        </w:rPr>
        <w:t xml:space="preserve"> </w:t>
      </w:r>
    </w:p>
    <w:p w:rsidR="00E6444E" w:rsidRDefault="004F15BA" w:rsidP="0042083D">
      <w:pPr>
        <w:ind w:firstLine="708"/>
        <w:rPr>
          <w:rFonts w:ascii="Arial" w:hAnsi="Arial" w:cs="Arial"/>
        </w:rPr>
      </w:pPr>
      <w:r w:rsidRPr="00EF20F1">
        <w:rPr>
          <w:rFonts w:ascii="Arial" w:hAnsi="Arial" w:cs="Arial"/>
        </w:rPr>
        <w:t>Alé</w:t>
      </w:r>
      <w:r w:rsidR="00E6444E" w:rsidRPr="00EF20F1">
        <w:rPr>
          <w:rFonts w:ascii="Arial" w:hAnsi="Arial" w:cs="Arial"/>
        </w:rPr>
        <w:t>m das consultas para o processo atual em relato o membro da sessão poderá consultar outros processos que não estejam em relato.</w:t>
      </w:r>
    </w:p>
    <w:p w:rsidR="00EF20F1" w:rsidRDefault="00EF20F1" w:rsidP="0042083D">
      <w:pPr>
        <w:ind w:firstLine="708"/>
        <w:rPr>
          <w:rFonts w:ascii="Arial" w:hAnsi="Arial" w:cs="Arial"/>
        </w:rPr>
      </w:pPr>
      <w:r>
        <w:rPr>
          <w:rFonts w:ascii="Arial" w:hAnsi="Arial" w:cs="Arial"/>
        </w:rPr>
        <w:t xml:space="preserve">Agora o membro da sessão também poderá fazer alguma correção em um documento antes do julgamento, clicando no botão </w:t>
      </w:r>
      <w:r>
        <w:rPr>
          <w:rFonts w:ascii="Arial" w:hAnsi="Arial" w:cs="Arial"/>
          <w:noProof/>
          <w:lang w:eastAsia="pt-BR"/>
        </w:rPr>
        <w:drawing>
          <wp:inline distT="0" distB="0" distL="0" distR="0">
            <wp:extent cx="1017905" cy="27051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7905" cy="270510"/>
                    </a:xfrm>
                    <a:prstGeom prst="rect">
                      <a:avLst/>
                    </a:prstGeom>
                    <a:noFill/>
                    <a:ln>
                      <a:noFill/>
                    </a:ln>
                  </pic:spPr>
                </pic:pic>
              </a:graphicData>
            </a:graphic>
          </wp:inline>
        </w:drawing>
      </w:r>
      <w:r>
        <w:rPr>
          <w:rFonts w:ascii="Arial" w:hAnsi="Arial" w:cs="Arial"/>
        </w:rPr>
        <w:t xml:space="preserve">. </w:t>
      </w:r>
      <w:r w:rsidR="00F262BF">
        <w:rPr>
          <w:rFonts w:ascii="Arial" w:hAnsi="Arial" w:cs="Arial"/>
        </w:rPr>
        <w:t>Esta funcionalidade irá chamar o Microsoft Word e mostrar o conteúdo do documento. Após clicar no botão SALVAR do Word, o documento já é atualizado no banco de dados automaticamente e também já estará preparado para julgamento em sua versão atualizada.</w:t>
      </w:r>
    </w:p>
    <w:p w:rsidR="00F262BF" w:rsidRDefault="00F262BF" w:rsidP="0042083D">
      <w:pPr>
        <w:ind w:firstLine="708"/>
        <w:rPr>
          <w:rFonts w:ascii="Arial" w:hAnsi="Arial" w:cs="Arial"/>
        </w:rPr>
      </w:pPr>
    </w:p>
    <w:p w:rsidR="00F262BF" w:rsidRDefault="00F262BF" w:rsidP="00F262BF">
      <w:pPr>
        <w:rPr>
          <w:rFonts w:ascii="Arial" w:hAnsi="Arial" w:cs="Arial"/>
        </w:rPr>
      </w:pPr>
      <w:r>
        <w:rPr>
          <w:rFonts w:ascii="Arial" w:hAnsi="Arial" w:cs="Arial"/>
          <w:noProof/>
          <w:lang w:eastAsia="pt-BR"/>
        </w:rPr>
        <w:lastRenderedPageBreak/>
        <w:drawing>
          <wp:inline distT="0" distB="0" distL="0" distR="0">
            <wp:extent cx="5398770" cy="289433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8770" cy="2894330"/>
                    </a:xfrm>
                    <a:prstGeom prst="rect">
                      <a:avLst/>
                    </a:prstGeom>
                    <a:noFill/>
                    <a:ln>
                      <a:noFill/>
                    </a:ln>
                  </pic:spPr>
                </pic:pic>
              </a:graphicData>
            </a:graphic>
          </wp:inline>
        </w:drawing>
      </w:r>
    </w:p>
    <w:p w:rsidR="00920BEC" w:rsidRDefault="00640375" w:rsidP="00640375">
      <w:pPr>
        <w:ind w:firstLine="708"/>
        <w:rPr>
          <w:rFonts w:ascii="Arial" w:hAnsi="Arial" w:cs="Arial"/>
        </w:rPr>
      </w:pPr>
      <w:r>
        <w:rPr>
          <w:rFonts w:ascii="Arial" w:hAnsi="Arial" w:cs="Arial"/>
        </w:rPr>
        <w:t xml:space="preserve">O usuário pode efetuar uma pesquisa de leis </w:t>
      </w:r>
      <w:r w:rsidR="00546B79">
        <w:rPr>
          <w:rFonts w:ascii="Arial" w:hAnsi="Arial" w:cs="Arial"/>
        </w:rPr>
        <w:t>para as origens pré-definida</w:t>
      </w:r>
      <w:r>
        <w:rPr>
          <w:rFonts w:ascii="Arial" w:hAnsi="Arial" w:cs="Arial"/>
        </w:rPr>
        <w:t>s no sistema.</w:t>
      </w:r>
    </w:p>
    <w:p w:rsidR="00640375" w:rsidRPr="00640375" w:rsidRDefault="00640375" w:rsidP="00640375">
      <w:pPr>
        <w:rPr>
          <w:rFonts w:ascii="Arial" w:hAnsi="Arial" w:cs="Arial"/>
        </w:rPr>
      </w:pPr>
      <w:r>
        <w:rPr>
          <w:rFonts w:ascii="Arial" w:hAnsi="Arial" w:cs="Arial"/>
          <w:noProof/>
          <w:lang w:eastAsia="pt-BR"/>
        </w:rPr>
        <w:drawing>
          <wp:inline distT="0" distB="0" distL="0" distR="0">
            <wp:extent cx="5390515" cy="510540"/>
            <wp:effectExtent l="171450" t="133350" r="400685" b="346710"/>
            <wp:docPr id="7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5390515" cy="51054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640375" w:rsidRDefault="00640375" w:rsidP="00640375">
      <w:pPr>
        <w:pStyle w:val="PargrafodaLista"/>
        <w:ind w:left="0"/>
        <w:rPr>
          <w:rFonts w:ascii="Arial" w:hAnsi="Arial" w:cs="Arial"/>
        </w:rPr>
      </w:pPr>
    </w:p>
    <w:p w:rsidR="00B16642" w:rsidRDefault="00640375" w:rsidP="00641ED7">
      <w:pPr>
        <w:pStyle w:val="PargrafodaLista"/>
        <w:ind w:left="0" w:firstLine="708"/>
        <w:rPr>
          <w:rFonts w:ascii="Arial" w:hAnsi="Arial" w:cs="Arial"/>
        </w:rPr>
      </w:pPr>
      <w:r>
        <w:rPr>
          <w:rFonts w:ascii="Arial" w:hAnsi="Arial" w:cs="Arial"/>
        </w:rPr>
        <w:t>O usuário informa a origem da lei e o parâmetro de busca. O sistema retorna a página de origem da lei com o termo informado em destaque para consulta.</w:t>
      </w:r>
    </w:p>
    <w:p w:rsidR="000120D3" w:rsidRDefault="00641ED7" w:rsidP="00F0774B">
      <w:pPr>
        <w:pStyle w:val="PargrafodaLista"/>
        <w:ind w:left="0"/>
        <w:rPr>
          <w:rFonts w:ascii="Arial" w:hAnsi="Arial" w:cs="Arial"/>
        </w:rPr>
      </w:pPr>
      <w:r>
        <w:rPr>
          <w:rFonts w:ascii="Arial" w:hAnsi="Arial" w:cs="Arial"/>
          <w:noProof/>
          <w:lang w:eastAsia="pt-BR"/>
        </w:rPr>
        <w:lastRenderedPageBreak/>
        <w:drawing>
          <wp:inline distT="0" distB="0" distL="0" distR="0">
            <wp:extent cx="5390515" cy="4157345"/>
            <wp:effectExtent l="171450" t="133350" r="400685" b="338455"/>
            <wp:docPr id="7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5390515" cy="415734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inline>
        </w:drawing>
      </w:r>
    </w:p>
    <w:p w:rsidR="00937C47" w:rsidRDefault="00937C47" w:rsidP="00F0774B">
      <w:pPr>
        <w:pStyle w:val="PargrafodaLista"/>
        <w:ind w:left="0"/>
        <w:rPr>
          <w:rFonts w:ascii="Arial" w:hAnsi="Arial" w:cs="Arial"/>
        </w:rPr>
      </w:pPr>
    </w:p>
    <w:p w:rsidR="00937C47" w:rsidRDefault="00937C47" w:rsidP="00937C47">
      <w:pPr>
        <w:pStyle w:val="PargrafodaLista"/>
        <w:numPr>
          <w:ilvl w:val="0"/>
          <w:numId w:val="1"/>
        </w:numPr>
        <w:pBdr>
          <w:bottom w:val="single" w:sz="6" w:space="1" w:color="auto"/>
        </w:pBdr>
        <w:rPr>
          <w:rFonts w:ascii="Arial" w:hAnsi="Arial" w:cs="Arial"/>
          <w:b/>
          <w:sz w:val="24"/>
          <w:szCs w:val="24"/>
        </w:rPr>
      </w:pPr>
      <w:r w:rsidRPr="00937C47">
        <w:rPr>
          <w:rFonts w:ascii="Arial" w:hAnsi="Arial" w:cs="Arial"/>
          <w:b/>
          <w:sz w:val="24"/>
          <w:szCs w:val="24"/>
        </w:rPr>
        <w:t>Gerenciando a Sessão</w:t>
      </w:r>
    </w:p>
    <w:p w:rsidR="00937C47" w:rsidRDefault="00415038" w:rsidP="004764E8">
      <w:pPr>
        <w:ind w:firstLine="708"/>
        <w:rPr>
          <w:rFonts w:ascii="Arial" w:hAnsi="Arial" w:cs="Arial"/>
        </w:rPr>
      </w:pPr>
      <w:r>
        <w:rPr>
          <w:rFonts w:ascii="Arial" w:hAnsi="Arial" w:cs="Arial"/>
        </w:rPr>
        <w:t>O gerenciamento de sessão é feito pelo usuário definido como secretário da sessão</w:t>
      </w:r>
      <w:r w:rsidR="004764E8">
        <w:rPr>
          <w:rFonts w:ascii="Arial" w:hAnsi="Arial" w:cs="Arial"/>
        </w:rPr>
        <w:t xml:space="preserve">. Para tanto, o secretário conta com </w:t>
      </w:r>
      <w:r w:rsidR="008E11EB">
        <w:rPr>
          <w:rFonts w:ascii="Arial" w:hAnsi="Arial" w:cs="Arial"/>
        </w:rPr>
        <w:t>um toolbox</w:t>
      </w:r>
      <w:r w:rsidR="004764E8">
        <w:rPr>
          <w:rFonts w:ascii="Arial" w:hAnsi="Arial" w:cs="Arial"/>
        </w:rPr>
        <w:t xml:space="preserve"> na área de sessão que lhe permite: julgar processos relatados, pedir vistas ou devolver vistas, executar sorteio, excluir processo, gerenciar a pauta, encerrar sessão ou cancelar a sessão atual.</w:t>
      </w:r>
    </w:p>
    <w:p w:rsidR="00970EE3" w:rsidRPr="00415038" w:rsidRDefault="00970EE3" w:rsidP="00970EE3">
      <w:pPr>
        <w:jc w:val="center"/>
        <w:rPr>
          <w:rFonts w:ascii="Arial" w:hAnsi="Arial" w:cs="Arial"/>
        </w:rPr>
      </w:pPr>
      <w:r>
        <w:rPr>
          <w:rFonts w:ascii="Arial" w:hAnsi="Arial" w:cs="Arial"/>
          <w:noProof/>
          <w:lang w:eastAsia="pt-BR"/>
        </w:rPr>
        <w:lastRenderedPageBreak/>
        <w:drawing>
          <wp:inline distT="0" distB="0" distL="0" distR="0">
            <wp:extent cx="5398770" cy="288607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8770" cy="2886075"/>
                    </a:xfrm>
                    <a:prstGeom prst="rect">
                      <a:avLst/>
                    </a:prstGeom>
                    <a:noFill/>
                    <a:ln>
                      <a:noFill/>
                    </a:ln>
                  </pic:spPr>
                </pic:pic>
              </a:graphicData>
            </a:graphic>
          </wp:inline>
        </w:drawing>
      </w:r>
    </w:p>
    <w:p w:rsidR="00415038" w:rsidRDefault="00415038" w:rsidP="00D76E13">
      <w:pPr>
        <w:rPr>
          <w:rFonts w:ascii="Arial" w:hAnsi="Arial" w:cs="Arial"/>
        </w:rPr>
      </w:pPr>
      <w:r>
        <w:rPr>
          <w:rFonts w:ascii="Arial" w:hAnsi="Arial" w:cs="Arial"/>
          <w:b/>
          <w:sz w:val="24"/>
          <w:szCs w:val="24"/>
        </w:rPr>
        <w:t xml:space="preserve"> </w:t>
      </w:r>
      <w:r w:rsidR="004058FE">
        <w:rPr>
          <w:rFonts w:ascii="Arial" w:hAnsi="Arial" w:cs="Arial"/>
          <w:b/>
          <w:sz w:val="24"/>
          <w:szCs w:val="24"/>
        </w:rPr>
        <w:t xml:space="preserve"> </w:t>
      </w:r>
      <w:r w:rsidR="008E11EB" w:rsidRPr="008E11EB">
        <w:rPr>
          <w:rFonts w:ascii="Arial" w:hAnsi="Arial" w:cs="Arial"/>
        </w:rPr>
        <w:t>O botão</w:t>
      </w:r>
      <w:r w:rsidR="008E11EB" w:rsidRPr="008E11EB">
        <w:rPr>
          <w:rFonts w:ascii="Arial" w:hAnsi="Arial" w:cs="Arial"/>
          <w:noProof/>
          <w:lang w:eastAsia="pt-BR"/>
        </w:rPr>
        <w:drawing>
          <wp:inline distT="0" distB="0" distL="0" distR="0" wp14:anchorId="6E641E64" wp14:editId="11EEE575">
            <wp:extent cx="969778" cy="355456"/>
            <wp:effectExtent l="19050" t="0" r="1772" b="0"/>
            <wp:docPr id="65" name="Imagem 5" descr="C:\TFS\Plenario Digital\Trunk\Codigo\PlenarioDigital\Temas\Imagens\btnJulg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FS\Plenario Digital\Trunk\Codigo\PlenarioDigital\Temas\Imagens\btnJulgar_Desativado.png"/>
                    <pic:cNvPicPr>
                      <a:picLocks noChangeAspect="1" noChangeArrowheads="1"/>
                    </pic:cNvPicPr>
                  </pic:nvPicPr>
                  <pic:blipFill>
                    <a:blip r:embed="rId60" cstate="print"/>
                    <a:srcRect/>
                    <a:stretch>
                      <a:fillRect/>
                    </a:stretch>
                  </pic:blipFill>
                  <pic:spPr bwMode="auto">
                    <a:xfrm>
                      <a:off x="0" y="0"/>
                      <a:ext cx="982203" cy="360010"/>
                    </a:xfrm>
                    <a:prstGeom prst="rect">
                      <a:avLst/>
                    </a:prstGeom>
                    <a:noFill/>
                    <a:ln w="9525">
                      <a:noFill/>
                      <a:miter lim="800000"/>
                      <a:headEnd/>
                      <a:tailEnd/>
                    </a:ln>
                  </pic:spPr>
                </pic:pic>
              </a:graphicData>
            </a:graphic>
          </wp:inline>
        </w:drawing>
      </w:r>
      <w:r w:rsidR="008E11EB">
        <w:rPr>
          <w:rFonts w:ascii="Arial" w:hAnsi="Arial" w:cs="Arial"/>
        </w:rPr>
        <w:t xml:space="preserve"> irá abrir a funcionalidade de julgamento par</w:t>
      </w:r>
      <w:r w:rsidR="004058FE">
        <w:rPr>
          <w:rFonts w:ascii="Arial" w:hAnsi="Arial" w:cs="Arial"/>
        </w:rPr>
        <w:t>a o secretário e para os demais membros da sessão.</w:t>
      </w:r>
    </w:p>
    <w:p w:rsidR="002574B6" w:rsidRDefault="002574B6" w:rsidP="004058FE">
      <w:pPr>
        <w:ind w:firstLine="708"/>
        <w:rPr>
          <w:rFonts w:ascii="Arial" w:hAnsi="Arial" w:cs="Arial"/>
        </w:rPr>
      </w:pPr>
      <w:r>
        <w:rPr>
          <w:rFonts w:ascii="Arial" w:hAnsi="Arial" w:cs="Arial"/>
        </w:rPr>
        <w:t>O botão</w:t>
      </w:r>
      <w:r w:rsidR="008570EC">
        <w:rPr>
          <w:rFonts w:ascii="Arial" w:hAnsi="Arial" w:cs="Arial"/>
        </w:rPr>
        <w:t xml:space="preserve"> </w:t>
      </w:r>
      <w:r>
        <w:rPr>
          <w:rFonts w:ascii="Arial" w:hAnsi="Arial" w:cs="Arial"/>
          <w:noProof/>
          <w:lang w:eastAsia="pt-BR"/>
        </w:rPr>
        <w:drawing>
          <wp:inline distT="0" distB="0" distL="0" distR="0">
            <wp:extent cx="980410" cy="359354"/>
            <wp:effectExtent l="19050" t="0" r="0" b="0"/>
            <wp:docPr id="79" name="Imagem 5" descr="C:\TFS\Plenario Digital\Trunk\Codigo\PlenarioDigital\Temas\Imagens\btnVistas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FS\Plenario Digital\Trunk\Codigo\PlenarioDigital\Temas\Imagens\btnVistas_Desativado.png"/>
                    <pic:cNvPicPr>
                      <a:picLocks noChangeAspect="1" noChangeArrowheads="1"/>
                    </pic:cNvPicPr>
                  </pic:nvPicPr>
                  <pic:blipFill>
                    <a:blip r:embed="rId61" cstate="print"/>
                    <a:srcRect/>
                    <a:stretch>
                      <a:fillRect/>
                    </a:stretch>
                  </pic:blipFill>
                  <pic:spPr bwMode="auto">
                    <a:xfrm>
                      <a:off x="0" y="0"/>
                      <a:ext cx="992375" cy="363740"/>
                    </a:xfrm>
                    <a:prstGeom prst="rect">
                      <a:avLst/>
                    </a:prstGeom>
                    <a:noFill/>
                    <a:ln w="9525">
                      <a:noFill/>
                      <a:miter lim="800000"/>
                      <a:headEnd/>
                      <a:tailEnd/>
                    </a:ln>
                  </pic:spPr>
                </pic:pic>
              </a:graphicData>
            </a:graphic>
          </wp:inline>
        </w:drawing>
      </w:r>
      <w:r w:rsidR="008570EC">
        <w:rPr>
          <w:rFonts w:ascii="Arial" w:hAnsi="Arial" w:cs="Arial"/>
        </w:rPr>
        <w:t xml:space="preserve"> irá abrir a funcionalidade de controle de vistas para o secretário.</w:t>
      </w:r>
    </w:p>
    <w:p w:rsidR="008570EC" w:rsidRDefault="008570EC" w:rsidP="004058FE">
      <w:pPr>
        <w:ind w:firstLine="708"/>
        <w:rPr>
          <w:rFonts w:ascii="Arial" w:hAnsi="Arial" w:cs="Arial"/>
        </w:rPr>
      </w:pPr>
      <w:r>
        <w:rPr>
          <w:rFonts w:ascii="Arial" w:hAnsi="Arial" w:cs="Arial"/>
        </w:rPr>
        <w:t xml:space="preserve">O botão </w:t>
      </w:r>
      <w:r w:rsidR="000A29BA">
        <w:rPr>
          <w:rFonts w:ascii="Arial" w:hAnsi="Arial" w:cs="Arial"/>
          <w:noProof/>
          <w:lang w:eastAsia="pt-BR"/>
        </w:rPr>
        <w:drawing>
          <wp:inline distT="0" distB="0" distL="0" distR="0">
            <wp:extent cx="1052624" cy="385824"/>
            <wp:effectExtent l="0" t="0" r="0" b="0"/>
            <wp:docPr id="116" name="Imagem 116" descr="C:\Projetos\PLENARIO DIGITAL\2. Código\Trunk\PlenarioDigital\Temas\Imagens\btnExcluirDePauta_Desati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tos\PLENARIO DIGITAL\2. Código\Trunk\PlenarioDigital\Temas\Imagens\btnExcluirDePauta_Desativad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8880" cy="399113"/>
                    </a:xfrm>
                    <a:prstGeom prst="rect">
                      <a:avLst/>
                    </a:prstGeom>
                    <a:noFill/>
                    <a:ln>
                      <a:noFill/>
                    </a:ln>
                  </pic:spPr>
                </pic:pic>
              </a:graphicData>
            </a:graphic>
          </wp:inline>
        </w:drawing>
      </w:r>
      <w:r>
        <w:rPr>
          <w:rFonts w:ascii="Arial" w:hAnsi="Arial" w:cs="Arial"/>
        </w:rPr>
        <w:t xml:space="preserve"> irá excluir um processo selecionado da pauta atual da sessão.</w:t>
      </w:r>
    </w:p>
    <w:p w:rsidR="008570EC" w:rsidRDefault="004D5E66" w:rsidP="004058FE">
      <w:pPr>
        <w:ind w:firstLine="708"/>
        <w:rPr>
          <w:rFonts w:ascii="Arial" w:hAnsi="Arial" w:cs="Arial"/>
        </w:rPr>
      </w:pPr>
      <w:r>
        <w:rPr>
          <w:rFonts w:ascii="Arial" w:hAnsi="Arial" w:cs="Arial"/>
        </w:rPr>
        <w:t xml:space="preserve">O botão </w:t>
      </w:r>
      <w:r w:rsidR="00B400F1">
        <w:rPr>
          <w:rFonts w:ascii="Arial" w:hAnsi="Arial" w:cs="Arial"/>
          <w:noProof/>
          <w:lang w:eastAsia="pt-BR"/>
        </w:rPr>
        <w:drawing>
          <wp:inline distT="0" distB="0" distL="0" distR="0">
            <wp:extent cx="1063256" cy="389721"/>
            <wp:effectExtent l="0" t="0" r="0" b="0"/>
            <wp:docPr id="118" name="Imagem 118" descr="C:\Projetos\PLENARIO DIGITAL\2. Código\Trunk\PlenarioDigital\Temas\Imagens\btnSortei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jetos\PLENARIO DIGITAL\2. Código\Trunk\PlenarioDigital\Temas\Imagens\btnSorteio_Desativad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4185" cy="393727"/>
                    </a:xfrm>
                    <a:prstGeom prst="rect">
                      <a:avLst/>
                    </a:prstGeom>
                    <a:noFill/>
                    <a:ln>
                      <a:noFill/>
                    </a:ln>
                  </pic:spPr>
                </pic:pic>
              </a:graphicData>
            </a:graphic>
          </wp:inline>
        </w:drawing>
      </w:r>
      <w:r>
        <w:rPr>
          <w:rFonts w:ascii="Arial" w:hAnsi="Arial" w:cs="Arial"/>
        </w:rPr>
        <w:t xml:space="preserve"> irá abrir a funcionalidade de sorteio para que sejam sorteados processos, listas de trabalho, contas do governador e outros.</w:t>
      </w:r>
    </w:p>
    <w:p w:rsidR="004D5E66" w:rsidRDefault="004D5E66" w:rsidP="004058FE">
      <w:pPr>
        <w:ind w:firstLine="708"/>
        <w:rPr>
          <w:rFonts w:ascii="Arial" w:hAnsi="Arial" w:cs="Arial"/>
        </w:rPr>
      </w:pPr>
      <w:r w:rsidRPr="004D5E66">
        <w:rPr>
          <w:rFonts w:ascii="Arial" w:hAnsi="Arial" w:cs="Arial"/>
          <w:b/>
        </w:rPr>
        <w:t>Nota</w:t>
      </w:r>
      <w:r>
        <w:rPr>
          <w:rFonts w:ascii="Arial" w:hAnsi="Arial" w:cs="Arial"/>
        </w:rPr>
        <w:t>: Os processos sorteados para os membros da sessão poderão ou não serem inclusos na pauta da sessão atual.</w:t>
      </w:r>
    </w:p>
    <w:p w:rsidR="000D03F1" w:rsidRDefault="000D03F1" w:rsidP="004058FE">
      <w:pPr>
        <w:ind w:firstLine="708"/>
        <w:rPr>
          <w:rFonts w:ascii="Arial" w:hAnsi="Arial" w:cs="Arial"/>
        </w:rPr>
      </w:pPr>
      <w:r>
        <w:rPr>
          <w:rFonts w:ascii="Arial" w:hAnsi="Arial" w:cs="Arial"/>
        </w:rPr>
        <w:t xml:space="preserve">O botão </w:t>
      </w:r>
      <w:r w:rsidR="00F8631F">
        <w:rPr>
          <w:rFonts w:ascii="Arial" w:hAnsi="Arial" w:cs="Arial"/>
          <w:noProof/>
          <w:lang w:eastAsia="pt-BR"/>
        </w:rPr>
        <w:drawing>
          <wp:inline distT="0" distB="0" distL="0" distR="0">
            <wp:extent cx="1025954" cy="376048"/>
            <wp:effectExtent l="19050" t="0" r="2746" b="0"/>
            <wp:docPr id="82" name="Imagem 8" descr="C:\TFS\Plenario Digital\Trunk\Codigo\PlenarioDigital\Temas\Imagens\btnPautas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FS\Plenario Digital\Trunk\Codigo\PlenarioDigital\Temas\Imagens\btnPautas_Desativado.png"/>
                    <pic:cNvPicPr>
                      <a:picLocks noChangeAspect="1" noChangeArrowheads="1"/>
                    </pic:cNvPicPr>
                  </pic:nvPicPr>
                  <pic:blipFill>
                    <a:blip r:embed="rId63" cstate="print"/>
                    <a:srcRect/>
                    <a:stretch>
                      <a:fillRect/>
                    </a:stretch>
                  </pic:blipFill>
                  <pic:spPr bwMode="auto">
                    <a:xfrm>
                      <a:off x="0" y="0"/>
                      <a:ext cx="1042244" cy="382019"/>
                    </a:xfrm>
                    <a:prstGeom prst="rect">
                      <a:avLst/>
                    </a:prstGeom>
                    <a:noFill/>
                    <a:ln w="9525">
                      <a:noFill/>
                      <a:miter lim="800000"/>
                      <a:headEnd/>
                      <a:tailEnd/>
                    </a:ln>
                  </pic:spPr>
                </pic:pic>
              </a:graphicData>
            </a:graphic>
          </wp:inline>
        </w:drawing>
      </w:r>
      <w:r w:rsidR="00F8631F">
        <w:rPr>
          <w:rFonts w:ascii="Arial" w:hAnsi="Arial" w:cs="Arial"/>
        </w:rPr>
        <w:t xml:space="preserve"> irá abrir a funcionalidade de gerência de pauta para que os processos da sessão atual sejam gerenciados e ainda novos processos sejam incluídos extra-pauta para a pauta da sessão atual.</w:t>
      </w:r>
    </w:p>
    <w:p w:rsidR="001148A5" w:rsidRDefault="001148A5" w:rsidP="004058FE">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59146" cy="351559"/>
            <wp:effectExtent l="19050" t="0" r="0" b="0"/>
            <wp:docPr id="83" name="Imagem 9" descr="C:\TFS\Plenario Digital\Trunk\Codigo\PlenarioDigital\Temas\Imagens\btnEncerrarSessa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FS\Plenario Digital\Trunk\Codigo\PlenarioDigital\Temas\Imagens\btnEncerrarSessao_Desativado.png"/>
                    <pic:cNvPicPr>
                      <a:picLocks noChangeAspect="1" noChangeArrowheads="1"/>
                    </pic:cNvPicPr>
                  </pic:nvPicPr>
                  <pic:blipFill>
                    <a:blip r:embed="rId64" cstate="print"/>
                    <a:srcRect/>
                    <a:stretch>
                      <a:fillRect/>
                    </a:stretch>
                  </pic:blipFill>
                  <pic:spPr bwMode="auto">
                    <a:xfrm>
                      <a:off x="0" y="0"/>
                      <a:ext cx="964935" cy="353681"/>
                    </a:xfrm>
                    <a:prstGeom prst="rect">
                      <a:avLst/>
                    </a:prstGeom>
                    <a:noFill/>
                    <a:ln w="9525">
                      <a:noFill/>
                      <a:miter lim="800000"/>
                      <a:headEnd/>
                      <a:tailEnd/>
                    </a:ln>
                  </pic:spPr>
                </pic:pic>
              </a:graphicData>
            </a:graphic>
          </wp:inline>
        </w:drawing>
      </w:r>
      <w:r>
        <w:rPr>
          <w:rFonts w:ascii="Arial" w:hAnsi="Arial" w:cs="Arial"/>
        </w:rPr>
        <w:t xml:space="preserve"> irá encerrar a sessão. Ao encerrar a sessão são verificados processos relatados e não julgados. Caso existam, uma mensagem é retornada ao usuário para que ele tome uma decisão.</w:t>
      </w:r>
    </w:p>
    <w:p w:rsidR="00B400F1" w:rsidRDefault="00B400F1" w:rsidP="004058FE">
      <w:pPr>
        <w:ind w:firstLine="708"/>
        <w:rPr>
          <w:rFonts w:ascii="Arial" w:hAnsi="Arial" w:cs="Arial"/>
        </w:rPr>
      </w:pPr>
      <w:r>
        <w:rPr>
          <w:rFonts w:ascii="Arial" w:hAnsi="Arial" w:cs="Arial"/>
        </w:rPr>
        <w:lastRenderedPageBreak/>
        <w:t xml:space="preserve">O botão </w:t>
      </w:r>
      <w:r>
        <w:rPr>
          <w:rFonts w:ascii="Arial" w:hAnsi="Arial" w:cs="Arial"/>
          <w:noProof/>
          <w:lang w:eastAsia="pt-BR"/>
        </w:rPr>
        <w:drawing>
          <wp:inline distT="0" distB="0" distL="0" distR="0">
            <wp:extent cx="956931" cy="350749"/>
            <wp:effectExtent l="0" t="0" r="0" b="0"/>
            <wp:docPr id="119" name="Imagem 119" descr="C:\Projetos\PLENARIO DIGITAL\2. Código\Trunk\PlenarioDigital\Temas\Imagens\btnAssin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jetos\PLENARIO DIGITAL\2. Código\Trunk\PlenarioDigital\Temas\Imagens\btnAssinar_Desativad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0688" cy="352126"/>
                    </a:xfrm>
                    <a:prstGeom prst="rect">
                      <a:avLst/>
                    </a:prstGeom>
                    <a:noFill/>
                    <a:ln>
                      <a:noFill/>
                    </a:ln>
                  </pic:spPr>
                </pic:pic>
              </a:graphicData>
            </a:graphic>
          </wp:inline>
        </w:drawing>
      </w:r>
      <w:r w:rsidR="005247DE">
        <w:rPr>
          <w:rFonts w:ascii="Arial" w:hAnsi="Arial" w:cs="Arial"/>
        </w:rPr>
        <w:t xml:space="preserve"> irá abrir a tela de documento</w:t>
      </w:r>
      <w:r>
        <w:rPr>
          <w:rFonts w:ascii="Arial" w:hAnsi="Arial" w:cs="Arial"/>
        </w:rPr>
        <w:t>s pendentes de assinatura para o secretário da sessão.</w:t>
      </w:r>
    </w:p>
    <w:p w:rsidR="00314A93" w:rsidRDefault="00314A93" w:rsidP="004058FE">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44853" cy="387235"/>
            <wp:effectExtent l="0" t="0" r="0" b="0"/>
            <wp:docPr id="74" name="Imagem 74" descr="C:\PROJETOS\PLENARIO DIGITAL\2. Código\Trunk\PlenarioDigital\Temas\Imagens\btnAdicionarMembr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JETOS\PLENARIO DIGITAL\2. Código\Trunk\PlenarioDigital\Temas\Imagens\btnAdicionarMembro_Desativado.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4052" cy="391005"/>
                    </a:xfrm>
                    <a:prstGeom prst="rect">
                      <a:avLst/>
                    </a:prstGeom>
                    <a:noFill/>
                    <a:ln>
                      <a:noFill/>
                    </a:ln>
                  </pic:spPr>
                </pic:pic>
              </a:graphicData>
            </a:graphic>
          </wp:inline>
        </w:drawing>
      </w:r>
      <w:r>
        <w:rPr>
          <w:rFonts w:ascii="Arial" w:hAnsi="Arial" w:cs="Arial"/>
        </w:rPr>
        <w:t xml:space="preserve"> irá abrir a tela de ‘Cadastro de Sessões’ já mencionada neste documento no ítem 3.2.4.</w:t>
      </w:r>
    </w:p>
    <w:p w:rsidR="00845EE6" w:rsidRDefault="00594C4C" w:rsidP="004058FE">
      <w:pPr>
        <w:ind w:firstLine="708"/>
        <w:rPr>
          <w:rFonts w:ascii="Arial" w:hAnsi="Arial" w:cs="Arial"/>
        </w:rPr>
      </w:pPr>
      <w:r>
        <w:rPr>
          <w:rFonts w:ascii="Arial" w:hAnsi="Arial" w:cs="Arial"/>
        </w:rPr>
        <w:t>O botão</w:t>
      </w:r>
      <w:r w:rsidR="00551CE0">
        <w:rPr>
          <w:rFonts w:ascii="Arial" w:hAnsi="Arial" w:cs="Arial"/>
        </w:rPr>
        <w:t xml:space="preserve"> </w:t>
      </w:r>
      <w:r>
        <w:rPr>
          <w:rFonts w:ascii="Arial" w:hAnsi="Arial" w:cs="Arial"/>
          <w:noProof/>
          <w:lang w:eastAsia="pt-BR"/>
        </w:rPr>
        <w:drawing>
          <wp:inline distT="0" distB="0" distL="0" distR="0">
            <wp:extent cx="778392" cy="255301"/>
            <wp:effectExtent l="57150" t="19050" r="116958" b="68549"/>
            <wp:docPr id="8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777603" cy="2550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rPr>
        <w:t>marca um processo ou uma ata pendente como relatado (a).</w:t>
      </w:r>
      <w:r w:rsidR="009E3A7A">
        <w:rPr>
          <w:rFonts w:ascii="Arial" w:hAnsi="Arial" w:cs="Arial"/>
        </w:rPr>
        <w:t xml:space="preserve"> Caso o processo ou a ata pendente já estejam relatados eles são desmarcados como relatados e colocados com o status “Em Relato”.</w:t>
      </w:r>
    </w:p>
    <w:p w:rsidR="005247DE" w:rsidRDefault="005247DE" w:rsidP="004058FE">
      <w:pPr>
        <w:ind w:firstLine="708"/>
        <w:rPr>
          <w:rFonts w:ascii="Arial" w:hAnsi="Arial" w:cs="Arial"/>
        </w:rPr>
      </w:pPr>
      <w:r>
        <w:rPr>
          <w:rFonts w:ascii="Arial" w:hAnsi="Arial" w:cs="Arial"/>
        </w:rPr>
        <w:t>Na tela de assinatura de documentos do secretário de sessão o usuário confere os documentos e confirma a assinatura clicando no botão “Assinar” ou cancela assinatura através do botão “Cancelar”.</w:t>
      </w:r>
    </w:p>
    <w:p w:rsidR="005247DE" w:rsidRDefault="00812C8B" w:rsidP="004058FE">
      <w:pPr>
        <w:ind w:firstLine="708"/>
        <w:rPr>
          <w:rFonts w:ascii="Arial" w:hAnsi="Arial" w:cs="Arial"/>
        </w:rPr>
      </w:pPr>
      <w:r>
        <w:rPr>
          <w:noProof/>
          <w:lang w:eastAsia="pt-BR"/>
        </w:rPr>
        <w:drawing>
          <wp:inline distT="0" distB="0" distL="0" distR="0" wp14:anchorId="7C9947C6" wp14:editId="4397C3B6">
            <wp:extent cx="4657061" cy="4003133"/>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655940" cy="4002170"/>
                    </a:xfrm>
                    <a:prstGeom prst="rect">
                      <a:avLst/>
                    </a:prstGeom>
                  </pic:spPr>
                </pic:pic>
              </a:graphicData>
            </a:graphic>
          </wp:inline>
        </w:drawing>
      </w:r>
    </w:p>
    <w:p w:rsidR="00B400F1" w:rsidRDefault="00B400F1" w:rsidP="004058FE">
      <w:pPr>
        <w:ind w:firstLine="708"/>
        <w:rPr>
          <w:rFonts w:ascii="Arial" w:hAnsi="Arial" w:cs="Arial"/>
        </w:rPr>
      </w:pPr>
    </w:p>
    <w:p w:rsidR="00812C8B" w:rsidRDefault="00812C8B" w:rsidP="004058FE">
      <w:pPr>
        <w:ind w:firstLine="708"/>
        <w:rPr>
          <w:rFonts w:ascii="Arial" w:hAnsi="Arial" w:cs="Arial"/>
          <w:b/>
        </w:rPr>
      </w:pPr>
      <w:r>
        <w:rPr>
          <w:rFonts w:ascii="Arial" w:hAnsi="Arial" w:cs="Arial"/>
          <w:b/>
        </w:rPr>
        <w:t>***Importante: A sessão será encerrada somente após o secretário assinar todos os seus documentos nesta tela de assinatura de documentos da sessão.</w:t>
      </w:r>
    </w:p>
    <w:p w:rsidR="008E2603" w:rsidRPr="00812C8B" w:rsidRDefault="008E2603" w:rsidP="004058FE">
      <w:pPr>
        <w:ind w:firstLine="708"/>
        <w:rPr>
          <w:rFonts w:ascii="Arial" w:hAnsi="Arial" w:cs="Arial"/>
          <w:b/>
        </w:rPr>
      </w:pPr>
    </w:p>
    <w:p w:rsidR="004058FE" w:rsidRDefault="004058FE" w:rsidP="004058FE">
      <w:pPr>
        <w:pStyle w:val="PargrafodaLista"/>
        <w:numPr>
          <w:ilvl w:val="1"/>
          <w:numId w:val="1"/>
        </w:numPr>
        <w:rPr>
          <w:rFonts w:ascii="Arial" w:hAnsi="Arial" w:cs="Arial"/>
          <w:b/>
          <w:sz w:val="24"/>
          <w:szCs w:val="24"/>
        </w:rPr>
      </w:pPr>
      <w:r>
        <w:rPr>
          <w:rFonts w:ascii="Arial" w:hAnsi="Arial" w:cs="Arial"/>
          <w:b/>
          <w:sz w:val="24"/>
          <w:szCs w:val="24"/>
        </w:rPr>
        <w:lastRenderedPageBreak/>
        <w:t>Julgamento de Processos</w:t>
      </w:r>
    </w:p>
    <w:p w:rsidR="004058FE" w:rsidRPr="004058FE" w:rsidRDefault="004058FE" w:rsidP="004058FE">
      <w:pPr>
        <w:ind w:firstLine="708"/>
        <w:rPr>
          <w:rFonts w:ascii="Arial" w:hAnsi="Arial" w:cs="Arial"/>
        </w:rPr>
      </w:pPr>
      <w:r>
        <w:rPr>
          <w:rFonts w:ascii="Arial" w:hAnsi="Arial" w:cs="Arial"/>
        </w:rPr>
        <w:t>A tela de julgamento de processos irá listar todos os processos relatados até o momento e irá habilitar as opções “Favorável”, “Contrário” e “Impedimento”</w:t>
      </w:r>
      <w:r w:rsidR="009D3F31">
        <w:rPr>
          <w:rFonts w:ascii="Arial" w:hAnsi="Arial" w:cs="Arial"/>
        </w:rPr>
        <w:t>.</w:t>
      </w:r>
    </w:p>
    <w:p w:rsidR="004058FE" w:rsidRDefault="004058FE" w:rsidP="004058FE">
      <w:pPr>
        <w:jc w:val="center"/>
        <w:rPr>
          <w:rFonts w:ascii="Arial" w:hAnsi="Arial" w:cs="Arial"/>
          <w:noProof/>
          <w:lang w:eastAsia="pt-BR"/>
        </w:rPr>
      </w:pPr>
      <w:r>
        <w:rPr>
          <w:rFonts w:ascii="Arial" w:hAnsi="Arial" w:cs="Arial"/>
          <w:noProof/>
          <w:lang w:eastAsia="pt-BR"/>
        </w:rPr>
        <w:t xml:space="preserve"> </w:t>
      </w:r>
      <w:r w:rsidR="008E2603">
        <w:rPr>
          <w:noProof/>
          <w:lang w:eastAsia="pt-BR"/>
        </w:rPr>
        <w:drawing>
          <wp:inline distT="0" distB="0" distL="0" distR="0" wp14:anchorId="4BB296CC" wp14:editId="152348F2">
            <wp:extent cx="5400040" cy="2902262"/>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040" cy="2902262"/>
                    </a:xfrm>
                    <a:prstGeom prst="rect">
                      <a:avLst/>
                    </a:prstGeom>
                  </pic:spPr>
                </pic:pic>
              </a:graphicData>
            </a:graphic>
          </wp:inline>
        </w:drawing>
      </w:r>
    </w:p>
    <w:p w:rsidR="00D76E13" w:rsidRDefault="00D76E13" w:rsidP="009D3F31">
      <w:pPr>
        <w:ind w:firstLine="708"/>
        <w:rPr>
          <w:rFonts w:ascii="Arial" w:hAnsi="Arial" w:cs="Arial"/>
          <w:noProof/>
          <w:lang w:eastAsia="pt-BR"/>
        </w:rPr>
      </w:pPr>
      <w:r>
        <w:rPr>
          <w:rFonts w:ascii="Arial" w:hAnsi="Arial" w:cs="Arial"/>
          <w:noProof/>
          <w:lang w:eastAsia="pt-BR"/>
        </w:rPr>
        <w:t>A tela de assinatura é gerenciada pelo secretário de sessão que define os votos para cada processo, inicia assinatura, cancela um julgamento ou define vistas para processos colocados em julgamento. Os membros não têm permissão de definir o veredito dos processos via sistema.</w:t>
      </w:r>
    </w:p>
    <w:p w:rsidR="0074672A" w:rsidRDefault="0074672A" w:rsidP="009D3F31">
      <w:pPr>
        <w:ind w:firstLine="708"/>
        <w:rPr>
          <w:rFonts w:ascii="Arial" w:hAnsi="Arial" w:cs="Arial"/>
          <w:noProof/>
          <w:lang w:eastAsia="pt-BR"/>
        </w:rPr>
      </w:pPr>
      <w:r>
        <w:rPr>
          <w:rFonts w:ascii="Arial" w:hAnsi="Arial" w:cs="Arial"/>
          <w:noProof/>
          <w:lang w:eastAsia="pt-BR"/>
        </w:rPr>
        <w:t xml:space="preserve">O botão </w:t>
      </w:r>
      <w:r>
        <w:rPr>
          <w:rFonts w:ascii="Arial" w:hAnsi="Arial" w:cs="Arial"/>
          <w:noProof/>
          <w:lang w:eastAsia="pt-BR"/>
        </w:rPr>
        <w:drawing>
          <wp:inline distT="0" distB="0" distL="0" distR="0">
            <wp:extent cx="1041991" cy="381925"/>
            <wp:effectExtent l="0" t="0" r="0" b="0"/>
            <wp:docPr id="122" name="Imagem 122" descr="C:\Projetos\PLENARIO DIGITAL\2. Código\Trunk\PlenarioDigital\Temas\Imagens\btnCancelarJulgament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jetos\PLENARIO DIGITAL\2. Código\Trunk\PlenarioDigital\Temas\Imagens\btnCancelarJulgamento_Desativado.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1315" cy="381677"/>
                    </a:xfrm>
                    <a:prstGeom prst="rect">
                      <a:avLst/>
                    </a:prstGeom>
                    <a:noFill/>
                    <a:ln>
                      <a:noFill/>
                    </a:ln>
                  </pic:spPr>
                </pic:pic>
              </a:graphicData>
            </a:graphic>
          </wp:inline>
        </w:drawing>
      </w:r>
      <w:r>
        <w:rPr>
          <w:rFonts w:ascii="Arial" w:hAnsi="Arial" w:cs="Arial"/>
          <w:noProof/>
          <w:lang w:eastAsia="pt-BR"/>
        </w:rPr>
        <w:t xml:space="preserve"> cancela o julgamento atual de procesos e fecha a tela de julgamento voltado à área de sessão, na máquina do secretário e nas máquinas dos membros da sessão.</w:t>
      </w:r>
    </w:p>
    <w:p w:rsidR="00EC2833" w:rsidRDefault="00EC2833" w:rsidP="009D3F31">
      <w:pPr>
        <w:ind w:firstLine="708"/>
        <w:rPr>
          <w:rFonts w:ascii="Arial" w:hAnsi="Arial" w:cs="Arial"/>
          <w:noProof/>
          <w:lang w:eastAsia="pt-BR"/>
        </w:rPr>
      </w:pPr>
      <w:r>
        <w:rPr>
          <w:rFonts w:ascii="Arial" w:hAnsi="Arial" w:cs="Arial"/>
          <w:noProof/>
          <w:lang w:eastAsia="pt-BR"/>
        </w:rPr>
        <w:t xml:space="preserve">O botão </w:t>
      </w:r>
      <w:r>
        <w:rPr>
          <w:rFonts w:ascii="Arial" w:hAnsi="Arial" w:cs="Arial"/>
          <w:noProof/>
          <w:lang w:eastAsia="pt-BR"/>
        </w:rPr>
        <w:drawing>
          <wp:inline distT="0" distB="0" distL="0" distR="0">
            <wp:extent cx="1073308" cy="393405"/>
            <wp:effectExtent l="0" t="0" r="0" b="0"/>
            <wp:docPr id="123" name="Imagem 123" descr="C:\Projetos\PLENARIO DIGITAL\2. Código\Trunk\PlenarioDigital\Temas\Imagens\btnVistas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jetos\PLENARIO DIGITAL\2. Código\Trunk\PlenarioDigital\Temas\Imagens\btnVistas_Desativad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7713" cy="398685"/>
                    </a:xfrm>
                    <a:prstGeom prst="rect">
                      <a:avLst/>
                    </a:prstGeom>
                    <a:noFill/>
                    <a:ln>
                      <a:noFill/>
                    </a:ln>
                  </pic:spPr>
                </pic:pic>
              </a:graphicData>
            </a:graphic>
          </wp:inline>
        </w:drawing>
      </w:r>
      <w:r>
        <w:rPr>
          <w:rFonts w:ascii="Arial" w:hAnsi="Arial" w:cs="Arial"/>
          <w:noProof/>
          <w:lang w:eastAsia="pt-BR"/>
        </w:rPr>
        <w:t xml:space="preserve"> abre a tela de pedido de vistas para o processo selecionado na lista de processos em julgamento.</w:t>
      </w:r>
    </w:p>
    <w:p w:rsidR="00EC2833" w:rsidRDefault="00EC2833" w:rsidP="009D3F31">
      <w:pPr>
        <w:ind w:firstLine="708"/>
        <w:rPr>
          <w:rFonts w:ascii="Arial" w:hAnsi="Arial" w:cs="Arial"/>
          <w:noProof/>
          <w:lang w:eastAsia="pt-BR"/>
        </w:rPr>
      </w:pPr>
      <w:r>
        <w:rPr>
          <w:rFonts w:ascii="Arial" w:hAnsi="Arial" w:cs="Arial"/>
          <w:noProof/>
          <w:lang w:eastAsia="pt-BR"/>
        </w:rPr>
        <w:t xml:space="preserve">O botão </w:t>
      </w:r>
      <w:r>
        <w:rPr>
          <w:rFonts w:ascii="Arial" w:hAnsi="Arial" w:cs="Arial"/>
          <w:noProof/>
          <w:lang w:eastAsia="pt-BR"/>
        </w:rPr>
        <w:drawing>
          <wp:inline distT="0" distB="0" distL="0" distR="0">
            <wp:extent cx="1041991" cy="406680"/>
            <wp:effectExtent l="0" t="0" r="0" b="0"/>
            <wp:docPr id="124" name="Imagem 124" descr="C:\Projetos\PLENARIO DIGITAL\2. Código\Trunk\PlenarioDigital\Temas\Imagens\btnIniciarAssinatura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jetos\PLENARIO DIGITAL\2. Código\Trunk\PlenarioDigital\Temas\Imagens\btnIniciarAssinatura_Desativado.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565" cy="408855"/>
                    </a:xfrm>
                    <a:prstGeom prst="rect">
                      <a:avLst/>
                    </a:prstGeom>
                    <a:noFill/>
                    <a:ln>
                      <a:noFill/>
                    </a:ln>
                  </pic:spPr>
                </pic:pic>
              </a:graphicData>
            </a:graphic>
          </wp:inline>
        </w:drawing>
      </w:r>
      <w:r>
        <w:rPr>
          <w:rFonts w:ascii="Arial" w:hAnsi="Arial" w:cs="Arial"/>
          <w:noProof/>
          <w:lang w:eastAsia="pt-BR"/>
        </w:rPr>
        <w:t xml:space="preserve"> irá iniciar a assinatura de ata e processo em todas as máquinas exceto na máquina do secretário caso seja o julgamento de processo.</w:t>
      </w:r>
    </w:p>
    <w:p w:rsidR="009D3F31" w:rsidRDefault="00EC2833" w:rsidP="002B0CA1">
      <w:pPr>
        <w:ind w:firstLine="708"/>
        <w:rPr>
          <w:rFonts w:ascii="Arial" w:hAnsi="Arial" w:cs="Arial"/>
          <w:noProof/>
          <w:lang w:eastAsia="pt-BR"/>
        </w:rPr>
      </w:pPr>
      <w:r>
        <w:rPr>
          <w:rFonts w:ascii="Arial" w:hAnsi="Arial" w:cs="Arial"/>
          <w:noProof/>
          <w:lang w:eastAsia="pt-BR"/>
        </w:rPr>
        <w:t xml:space="preserve">Ao iniciar a assinatura é </w:t>
      </w:r>
      <w:r w:rsidR="002B0CA1">
        <w:rPr>
          <w:rFonts w:ascii="Arial" w:hAnsi="Arial" w:cs="Arial"/>
          <w:noProof/>
          <w:lang w:eastAsia="pt-BR"/>
        </w:rPr>
        <w:t xml:space="preserve">fechada a tela e dará início ao processo de assinatura em background da leva de documentos. </w:t>
      </w:r>
    </w:p>
    <w:p w:rsidR="00EC2833" w:rsidRDefault="00EC2833" w:rsidP="009D3F31">
      <w:pPr>
        <w:ind w:firstLine="708"/>
        <w:rPr>
          <w:rFonts w:ascii="Arial" w:hAnsi="Arial" w:cs="Arial"/>
          <w:noProof/>
          <w:lang w:eastAsia="pt-BR"/>
        </w:rPr>
      </w:pPr>
      <w:r>
        <w:rPr>
          <w:rFonts w:ascii="Arial" w:hAnsi="Arial" w:cs="Arial"/>
          <w:noProof/>
          <w:lang w:eastAsia="pt-BR"/>
        </w:rPr>
        <w:lastRenderedPageBreak/>
        <w:t xml:space="preserve">Os botões </w:t>
      </w:r>
      <w:r>
        <w:rPr>
          <w:rFonts w:ascii="Arial" w:hAnsi="Arial" w:cs="Arial"/>
          <w:noProof/>
          <w:lang w:eastAsia="pt-BR"/>
        </w:rPr>
        <w:drawing>
          <wp:inline distT="0" distB="0" distL="0" distR="0">
            <wp:extent cx="1044183" cy="382730"/>
            <wp:effectExtent l="0" t="0" r="0" b="0"/>
            <wp:docPr id="126" name="Imagem 126" descr="C:\Projetos\PLENARIO DIGITAL\2. Código\Trunk\PlenarioDigital\Temas\Imagens\btnTodosComRelato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jetos\PLENARIO DIGITAL\2. Código\Trunk\PlenarioDigital\Temas\Imagens\btnTodosComRelator_Desativado.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3509" cy="382483"/>
                    </a:xfrm>
                    <a:prstGeom prst="rect">
                      <a:avLst/>
                    </a:prstGeom>
                    <a:noFill/>
                    <a:ln>
                      <a:noFill/>
                    </a:ln>
                  </pic:spPr>
                </pic:pic>
              </a:graphicData>
            </a:graphic>
          </wp:inline>
        </w:drawing>
      </w:r>
      <w:r>
        <w:rPr>
          <w:rFonts w:ascii="Arial" w:hAnsi="Arial" w:cs="Arial"/>
          <w:noProof/>
          <w:lang w:eastAsia="pt-BR"/>
        </w:rPr>
        <w:t xml:space="preserve"> e </w:t>
      </w:r>
      <w:r>
        <w:rPr>
          <w:rFonts w:ascii="Arial" w:hAnsi="Arial" w:cs="Arial"/>
          <w:noProof/>
          <w:lang w:eastAsia="pt-BR"/>
        </w:rPr>
        <w:drawing>
          <wp:inline distT="0" distB="0" distL="0" distR="0">
            <wp:extent cx="1044183" cy="382730"/>
            <wp:effectExtent l="0" t="0" r="0" b="0"/>
            <wp:docPr id="127" name="Imagem 127" descr="C:\Projetos\PLENARIO DIGITAL\2. Código\Trunk\PlenarioDigital\Temas\Imagens\btnTodosPelaAprovaca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tos\PLENARIO DIGITAL\2. Código\Trunk\PlenarioDigital\Temas\Imagens\btnTodosPelaAprovacao_Desativad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3509" cy="382483"/>
                    </a:xfrm>
                    <a:prstGeom prst="rect">
                      <a:avLst/>
                    </a:prstGeom>
                    <a:noFill/>
                    <a:ln>
                      <a:noFill/>
                    </a:ln>
                  </pic:spPr>
                </pic:pic>
              </a:graphicData>
            </a:graphic>
          </wp:inline>
        </w:drawing>
      </w:r>
      <w:r>
        <w:rPr>
          <w:rFonts w:ascii="Arial" w:hAnsi="Arial" w:cs="Arial"/>
          <w:noProof/>
          <w:lang w:eastAsia="pt-BR"/>
        </w:rPr>
        <w:t xml:space="preserve"> permitem ao secretário marcar de forma automática o voto de todos os membros seja julgamento de ata (“Todos pela Aprovação”) ou julgamento de processo (“Todos com o Relator”)</w:t>
      </w:r>
      <w:r w:rsidR="00BE6FAF">
        <w:rPr>
          <w:rFonts w:ascii="Arial" w:hAnsi="Arial" w:cs="Arial"/>
          <w:noProof/>
          <w:lang w:eastAsia="pt-BR"/>
        </w:rPr>
        <w:t>.</w:t>
      </w:r>
    </w:p>
    <w:p w:rsidR="00DC711B" w:rsidRDefault="00DC711B" w:rsidP="009D3F31">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278662" cy="278662"/>
            <wp:effectExtent l="19050" t="0" r="7088" b="0"/>
            <wp:docPr id="64" name="Imagem 1" descr="C:\TFS\Plenario Digital\Trunk\Codigo\PlenarioDigital\Temas\Imagens\btnMarcarTodosDefer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S\Plenario Digital\Trunk\Codigo\PlenarioDigital\Temas\Imagens\btnMarcarTodosDeferido.png"/>
                    <pic:cNvPicPr>
                      <a:picLocks noChangeAspect="1" noChangeArrowheads="1"/>
                    </pic:cNvPicPr>
                  </pic:nvPicPr>
                  <pic:blipFill>
                    <a:blip r:embed="rId74" cstate="print"/>
                    <a:srcRect/>
                    <a:stretch>
                      <a:fillRect/>
                    </a:stretch>
                  </pic:blipFill>
                  <pic:spPr bwMode="auto">
                    <a:xfrm>
                      <a:off x="0" y="0"/>
                      <a:ext cx="278164" cy="278164"/>
                    </a:xfrm>
                    <a:prstGeom prst="rect">
                      <a:avLst/>
                    </a:prstGeom>
                    <a:noFill/>
                    <a:ln w="9525">
                      <a:noFill/>
                      <a:miter lim="800000"/>
                      <a:headEnd/>
                      <a:tailEnd/>
                    </a:ln>
                  </pic:spPr>
                </pic:pic>
              </a:graphicData>
            </a:graphic>
          </wp:inline>
        </w:drawing>
      </w:r>
      <w:r>
        <w:rPr>
          <w:rFonts w:ascii="Arial" w:hAnsi="Arial" w:cs="Arial"/>
        </w:rPr>
        <w:t xml:space="preserve"> </w:t>
      </w:r>
      <w:r w:rsidR="00D76E13">
        <w:rPr>
          <w:rFonts w:ascii="Arial" w:hAnsi="Arial" w:cs="Arial"/>
        </w:rPr>
        <w:t xml:space="preserve">permite </w:t>
      </w:r>
      <w:r>
        <w:rPr>
          <w:rFonts w:ascii="Arial" w:hAnsi="Arial" w:cs="Arial"/>
        </w:rPr>
        <w:t>a marcação de todas as minutas de decisão para uma das opções de voto.</w:t>
      </w:r>
    </w:p>
    <w:p w:rsidR="00FB3A01" w:rsidRDefault="00FB3A01" w:rsidP="009D3F31">
      <w:pPr>
        <w:ind w:firstLine="708"/>
        <w:rPr>
          <w:rFonts w:ascii="Arial" w:hAnsi="Arial" w:cs="Arial"/>
        </w:rPr>
      </w:pPr>
      <w:r w:rsidRPr="00FB3A01">
        <w:rPr>
          <w:rFonts w:ascii="Arial" w:hAnsi="Arial" w:cs="Arial"/>
          <w:b/>
        </w:rPr>
        <w:t>Nota</w:t>
      </w:r>
      <w:r>
        <w:rPr>
          <w:rFonts w:ascii="Arial" w:hAnsi="Arial" w:cs="Arial"/>
          <w:b/>
        </w:rPr>
        <w:t xml:space="preserve">: </w:t>
      </w:r>
      <w:r>
        <w:rPr>
          <w:rFonts w:ascii="Arial" w:hAnsi="Arial" w:cs="Arial"/>
        </w:rPr>
        <w:t>Por default e para o</w:t>
      </w:r>
      <w:r w:rsidR="00BE6FAF">
        <w:rPr>
          <w:rFonts w:ascii="Arial" w:hAnsi="Arial" w:cs="Arial"/>
        </w:rPr>
        <w:t xml:space="preserve"> conselheiro relator já virá com seu veredito marcado para todos os processos colocados em julgamento.</w:t>
      </w:r>
    </w:p>
    <w:p w:rsidR="00674571" w:rsidRDefault="000B060E" w:rsidP="009D3F31">
      <w:pPr>
        <w:ind w:firstLine="708"/>
        <w:rPr>
          <w:rFonts w:ascii="Arial" w:hAnsi="Arial" w:cs="Arial"/>
        </w:rPr>
      </w:pPr>
      <w:r>
        <w:rPr>
          <w:rFonts w:ascii="Arial" w:hAnsi="Arial" w:cs="Arial"/>
        </w:rPr>
        <w:t xml:space="preserve">Ao clicar na foto do membro visualizado as opções de voto deste poderão ser consultadas. </w:t>
      </w:r>
    </w:p>
    <w:p w:rsidR="000B060E" w:rsidRDefault="00631985" w:rsidP="006A6F68">
      <w:pPr>
        <w:ind w:firstLine="708"/>
        <w:rPr>
          <w:rFonts w:ascii="Arial" w:hAnsi="Arial" w:cs="Arial"/>
        </w:rPr>
      </w:pPr>
      <w:r w:rsidRPr="00631985">
        <w:rPr>
          <w:rFonts w:ascii="Arial" w:hAnsi="Arial" w:cs="Arial"/>
          <w:b/>
        </w:rPr>
        <w:t>Nota</w:t>
      </w:r>
      <w:r>
        <w:rPr>
          <w:rFonts w:ascii="Arial" w:hAnsi="Arial" w:cs="Arial"/>
        </w:rPr>
        <w:t>: O usuário presidente para votar em uma sessão deverá ocorrer o empate em alguma das minutas listadas para julgamento. O seu voto será habilitado para o desempate.</w:t>
      </w:r>
    </w:p>
    <w:p w:rsidR="000B060E" w:rsidRDefault="000B060E" w:rsidP="009D3F31">
      <w:pPr>
        <w:ind w:firstLine="708"/>
        <w:rPr>
          <w:rFonts w:ascii="Arial" w:hAnsi="Arial" w:cs="Arial"/>
        </w:rPr>
      </w:pPr>
      <w:r>
        <w:rPr>
          <w:rFonts w:ascii="Arial" w:hAnsi="Arial" w:cs="Arial"/>
        </w:rPr>
        <w:t xml:space="preserve">Caso o conselheiro consulte o voto de outros membros, para que possa voltar à sua tela de informação de opção de voto deverá clicar em </w:t>
      </w:r>
      <w:r w:rsidR="00B27EAA">
        <w:rPr>
          <w:rFonts w:ascii="Arial" w:hAnsi="Arial" w:cs="Arial"/>
        </w:rPr>
        <w:t>sua</w:t>
      </w:r>
      <w:r>
        <w:rPr>
          <w:rFonts w:ascii="Arial" w:hAnsi="Arial" w:cs="Arial"/>
        </w:rPr>
        <w:t xml:space="preserve"> foto.</w:t>
      </w:r>
    </w:p>
    <w:p w:rsidR="005563BD" w:rsidRDefault="005563BD" w:rsidP="005563BD">
      <w:pPr>
        <w:pStyle w:val="PargrafodaLista"/>
        <w:numPr>
          <w:ilvl w:val="1"/>
          <w:numId w:val="1"/>
        </w:numPr>
        <w:rPr>
          <w:rFonts w:ascii="Arial" w:hAnsi="Arial" w:cs="Arial"/>
          <w:b/>
          <w:sz w:val="24"/>
          <w:szCs w:val="24"/>
        </w:rPr>
      </w:pPr>
      <w:r>
        <w:rPr>
          <w:rFonts w:ascii="Arial" w:hAnsi="Arial" w:cs="Arial"/>
          <w:b/>
          <w:sz w:val="24"/>
          <w:szCs w:val="24"/>
        </w:rPr>
        <w:t>Vistas</w:t>
      </w:r>
    </w:p>
    <w:p w:rsidR="00447D0B" w:rsidRPr="00447D0B" w:rsidRDefault="00447D0B" w:rsidP="00447D0B">
      <w:pPr>
        <w:ind w:firstLine="708"/>
        <w:rPr>
          <w:rFonts w:ascii="Arial" w:hAnsi="Arial" w:cs="Arial"/>
        </w:rPr>
      </w:pPr>
      <w:r>
        <w:rPr>
          <w:rFonts w:ascii="Arial" w:hAnsi="Arial" w:cs="Arial"/>
        </w:rPr>
        <w:t xml:space="preserve">A tela de Vistas irá permitir ao </w:t>
      </w:r>
      <w:r w:rsidR="00954B48">
        <w:rPr>
          <w:rFonts w:ascii="Arial" w:hAnsi="Arial" w:cs="Arial"/>
        </w:rPr>
        <w:t>secretário</w:t>
      </w:r>
      <w:r>
        <w:rPr>
          <w:rFonts w:ascii="Arial" w:hAnsi="Arial" w:cs="Arial"/>
        </w:rPr>
        <w:t xml:space="preserve"> registrar pedido de vistas para um processo selecionado na área de sessão, além de permitir a gerência dos processos com pedido de vista pendente, devolvendo pedidos de vista de sessões anteriores ou cancelando os pedidos de vista da sessão atual.</w:t>
      </w:r>
    </w:p>
    <w:p w:rsidR="00970EE3" w:rsidRDefault="00A8476A" w:rsidP="009D3F31">
      <w:pPr>
        <w:rPr>
          <w:rFonts w:ascii="Arial" w:hAnsi="Arial" w:cs="Arial"/>
          <w:noProof/>
          <w:lang w:eastAsia="pt-BR"/>
        </w:rPr>
      </w:pPr>
      <w:r>
        <w:rPr>
          <w:rFonts w:ascii="Arial" w:hAnsi="Arial" w:cs="Arial"/>
          <w:noProof/>
          <w:lang w:eastAsia="pt-BR"/>
        </w:rPr>
        <w:t xml:space="preserve"> </w:t>
      </w:r>
      <w:r w:rsidR="00970EE3">
        <w:rPr>
          <w:noProof/>
          <w:lang w:eastAsia="pt-BR"/>
        </w:rPr>
        <w:drawing>
          <wp:inline distT="0" distB="0" distL="0" distR="0" wp14:anchorId="72F64B38" wp14:editId="52E0F2E6">
            <wp:extent cx="5400040" cy="209677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00040" cy="2096770"/>
                    </a:xfrm>
                    <a:prstGeom prst="rect">
                      <a:avLst/>
                    </a:prstGeom>
                  </pic:spPr>
                </pic:pic>
              </a:graphicData>
            </a:graphic>
          </wp:inline>
        </w:drawing>
      </w:r>
    </w:p>
    <w:p w:rsidR="00970EE3" w:rsidRDefault="00970EE3" w:rsidP="009D3F31">
      <w:pPr>
        <w:rPr>
          <w:rFonts w:ascii="Arial" w:hAnsi="Arial" w:cs="Arial"/>
          <w:noProof/>
          <w:lang w:eastAsia="pt-BR"/>
        </w:rPr>
      </w:pPr>
    </w:p>
    <w:p w:rsidR="00970EE3" w:rsidRDefault="00970EE3" w:rsidP="009D3F31">
      <w:pPr>
        <w:rPr>
          <w:rFonts w:ascii="Arial" w:hAnsi="Arial" w:cs="Arial"/>
        </w:rPr>
      </w:pPr>
      <w:r>
        <w:rPr>
          <w:noProof/>
          <w:lang w:eastAsia="pt-BR"/>
        </w:rPr>
        <w:lastRenderedPageBreak/>
        <w:drawing>
          <wp:inline distT="0" distB="0" distL="0" distR="0" wp14:anchorId="1E131661" wp14:editId="63AF086E">
            <wp:extent cx="5400040" cy="208470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0040" cy="2084705"/>
                    </a:xfrm>
                    <a:prstGeom prst="rect">
                      <a:avLst/>
                    </a:prstGeom>
                  </pic:spPr>
                </pic:pic>
              </a:graphicData>
            </a:graphic>
          </wp:inline>
        </w:drawing>
      </w:r>
    </w:p>
    <w:p w:rsidR="00970EE3" w:rsidRDefault="00970EE3" w:rsidP="009D3F31">
      <w:pPr>
        <w:rPr>
          <w:rFonts w:ascii="Arial" w:hAnsi="Arial" w:cs="Arial"/>
        </w:rPr>
      </w:pPr>
      <w:r>
        <w:rPr>
          <w:noProof/>
          <w:lang w:eastAsia="pt-BR"/>
        </w:rPr>
        <w:drawing>
          <wp:inline distT="0" distB="0" distL="0" distR="0" wp14:anchorId="652DF6B0" wp14:editId="5D57E8EF">
            <wp:extent cx="5400040" cy="208470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00040" cy="2084705"/>
                    </a:xfrm>
                    <a:prstGeom prst="rect">
                      <a:avLst/>
                    </a:prstGeom>
                  </pic:spPr>
                </pic:pic>
              </a:graphicData>
            </a:graphic>
          </wp:inline>
        </w:drawing>
      </w:r>
    </w:p>
    <w:p w:rsidR="00CD3142" w:rsidRDefault="00CD3142" w:rsidP="00CD3142">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86283" cy="361507"/>
            <wp:effectExtent l="19050" t="0" r="4317" b="0"/>
            <wp:docPr id="88" name="Imagem 4" descr="C:\TFS\Plenario Digital\Trunk\Codigo\PlenarioDigital\Temas\Imagens\btnSalv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FS\Plenario Digital\Trunk\Codigo\PlenarioDigital\Temas\Imagens\btnSalvar_Desativado.png"/>
                    <pic:cNvPicPr>
                      <a:picLocks noChangeAspect="1" noChangeArrowheads="1"/>
                    </pic:cNvPicPr>
                  </pic:nvPicPr>
                  <pic:blipFill>
                    <a:blip r:embed="rId13" cstate="print"/>
                    <a:srcRect/>
                    <a:stretch>
                      <a:fillRect/>
                    </a:stretch>
                  </pic:blipFill>
                  <pic:spPr bwMode="auto">
                    <a:xfrm>
                      <a:off x="0" y="0"/>
                      <a:ext cx="994576" cy="364547"/>
                    </a:xfrm>
                    <a:prstGeom prst="rect">
                      <a:avLst/>
                    </a:prstGeom>
                    <a:noFill/>
                    <a:ln w="9525">
                      <a:noFill/>
                      <a:miter lim="800000"/>
                      <a:headEnd/>
                      <a:tailEnd/>
                    </a:ln>
                  </pic:spPr>
                </pic:pic>
              </a:graphicData>
            </a:graphic>
          </wp:inline>
        </w:drawing>
      </w:r>
      <w:r>
        <w:rPr>
          <w:rFonts w:ascii="Arial" w:hAnsi="Arial" w:cs="Arial"/>
        </w:rPr>
        <w:t xml:space="preserve"> irá gravar os dados de Pedido de Vistas e então fechar a tela Vistas.</w:t>
      </w:r>
    </w:p>
    <w:p w:rsidR="008C5892" w:rsidRDefault="008C5892" w:rsidP="008C5892">
      <w:pPr>
        <w:ind w:firstLine="708"/>
        <w:rPr>
          <w:rFonts w:ascii="Arial" w:hAnsi="Arial" w:cs="Arial"/>
        </w:rPr>
      </w:pPr>
      <w:r w:rsidRPr="008C5892">
        <w:rPr>
          <w:rFonts w:ascii="Arial" w:hAnsi="Arial" w:cs="Arial"/>
          <w:b/>
        </w:rPr>
        <w:t>Nota</w:t>
      </w:r>
      <w:r>
        <w:rPr>
          <w:rFonts w:ascii="Arial" w:hAnsi="Arial" w:cs="Arial"/>
          <w:b/>
        </w:rPr>
        <w:t xml:space="preserve">: </w:t>
      </w:r>
      <w:r>
        <w:rPr>
          <w:rFonts w:ascii="Arial" w:hAnsi="Arial" w:cs="Arial"/>
        </w:rPr>
        <w:t>Para efetuar o pedido de vistas o usuário deverá informar qual o relator de vistas responsável pelo pedido.</w:t>
      </w:r>
    </w:p>
    <w:p w:rsidR="00CD3142" w:rsidRDefault="00CD3142" w:rsidP="00CD3142">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08498" cy="369650"/>
            <wp:effectExtent l="19050" t="0" r="1152" b="0"/>
            <wp:docPr id="89" name="Imagem 5" descr="C:\TFS\Plenario Digital\Trunk\Codigo\PlenarioDigital\Temas\Imagens\btnCancel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FS\Plenario Digital\Trunk\Codigo\PlenarioDigital\Temas\Imagens\btnCancelar_Desativado.png"/>
                    <pic:cNvPicPr>
                      <a:picLocks noChangeAspect="1" noChangeArrowheads="1"/>
                    </pic:cNvPicPr>
                  </pic:nvPicPr>
                  <pic:blipFill>
                    <a:blip r:embed="rId15" cstate="print"/>
                    <a:srcRect/>
                    <a:stretch>
                      <a:fillRect/>
                    </a:stretch>
                  </pic:blipFill>
                  <pic:spPr bwMode="auto">
                    <a:xfrm>
                      <a:off x="0" y="0"/>
                      <a:ext cx="1016981" cy="372759"/>
                    </a:xfrm>
                    <a:prstGeom prst="rect">
                      <a:avLst/>
                    </a:prstGeom>
                    <a:noFill/>
                    <a:ln w="9525">
                      <a:noFill/>
                      <a:miter lim="800000"/>
                      <a:headEnd/>
                      <a:tailEnd/>
                    </a:ln>
                  </pic:spPr>
                </pic:pic>
              </a:graphicData>
            </a:graphic>
          </wp:inline>
        </w:drawing>
      </w:r>
      <w:r>
        <w:rPr>
          <w:rFonts w:ascii="Arial" w:hAnsi="Arial" w:cs="Arial"/>
        </w:rPr>
        <w:t xml:space="preserve"> irá cancelar as informações para o pedido de vista atual e então limpar os campos para executar uma nova ação na tela de vistas, como devoluções ou cancelamentos de vistas.</w:t>
      </w:r>
    </w:p>
    <w:p w:rsidR="008C5892" w:rsidRDefault="008C5892" w:rsidP="00CD3142">
      <w:pPr>
        <w:ind w:firstLine="708"/>
        <w:rPr>
          <w:rFonts w:ascii="Arial" w:hAnsi="Arial" w:cs="Arial"/>
        </w:rPr>
      </w:pPr>
      <w:r>
        <w:rPr>
          <w:rFonts w:ascii="Arial" w:hAnsi="Arial" w:cs="Arial"/>
        </w:rPr>
        <w:t xml:space="preserve">O botão </w:t>
      </w:r>
      <w:r w:rsidR="00970EE3">
        <w:rPr>
          <w:noProof/>
          <w:lang w:eastAsia="pt-BR"/>
        </w:rPr>
        <w:drawing>
          <wp:inline distT="0" distB="0" distL="0" distR="0" wp14:anchorId="3DD35F36" wp14:editId="035F834C">
            <wp:extent cx="1181657" cy="526608"/>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00621" cy="535059"/>
                    </a:xfrm>
                    <a:prstGeom prst="rect">
                      <a:avLst/>
                    </a:prstGeom>
                  </pic:spPr>
                </pic:pic>
              </a:graphicData>
            </a:graphic>
          </wp:inline>
        </w:drawing>
      </w:r>
      <w:r>
        <w:rPr>
          <w:rFonts w:ascii="Arial" w:hAnsi="Arial" w:cs="Arial"/>
        </w:rPr>
        <w:t xml:space="preserve"> irá cancelar o pedido de vista registrado para um processo.</w:t>
      </w:r>
    </w:p>
    <w:p w:rsidR="008C5892" w:rsidRDefault="008C5892" w:rsidP="00CD3142">
      <w:pPr>
        <w:ind w:firstLine="708"/>
        <w:rPr>
          <w:rFonts w:ascii="Arial" w:hAnsi="Arial" w:cs="Arial"/>
        </w:rPr>
      </w:pPr>
      <w:r w:rsidRPr="007B0EE6">
        <w:rPr>
          <w:rFonts w:ascii="Arial" w:hAnsi="Arial" w:cs="Arial"/>
          <w:b/>
        </w:rPr>
        <w:t>Nota:</w:t>
      </w:r>
      <w:r>
        <w:rPr>
          <w:rFonts w:ascii="Arial" w:hAnsi="Arial" w:cs="Arial"/>
        </w:rPr>
        <w:t xml:space="preserve"> </w:t>
      </w:r>
      <w:r w:rsidR="00AC3BAB">
        <w:rPr>
          <w:rFonts w:ascii="Arial" w:hAnsi="Arial" w:cs="Arial"/>
        </w:rPr>
        <w:t>O botão estará habilitado somente ao selecionar um processo com pedido de vista para a sessão atual.</w:t>
      </w:r>
    </w:p>
    <w:p w:rsidR="007B0EE6" w:rsidRDefault="007B0EE6" w:rsidP="00CD3142">
      <w:pPr>
        <w:ind w:firstLine="708"/>
        <w:rPr>
          <w:rFonts w:ascii="Arial" w:hAnsi="Arial" w:cs="Arial"/>
        </w:rPr>
      </w:pPr>
      <w:r>
        <w:rPr>
          <w:rFonts w:ascii="Arial" w:hAnsi="Arial" w:cs="Arial"/>
        </w:rPr>
        <w:lastRenderedPageBreak/>
        <w:t>O</w:t>
      </w:r>
      <w:r w:rsidR="00970EE3">
        <w:rPr>
          <w:rFonts w:ascii="Arial" w:hAnsi="Arial" w:cs="Arial"/>
        </w:rPr>
        <w:t xml:space="preserve">s botões </w:t>
      </w:r>
      <w:r w:rsidR="00970EE3">
        <w:rPr>
          <w:noProof/>
          <w:lang w:eastAsia="pt-BR"/>
        </w:rPr>
        <w:drawing>
          <wp:inline distT="0" distB="0" distL="0" distR="0" wp14:anchorId="634A8DEB" wp14:editId="5E8132C2">
            <wp:extent cx="3228230" cy="473551"/>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51909" cy="477024"/>
                    </a:xfrm>
                    <a:prstGeom prst="rect">
                      <a:avLst/>
                    </a:prstGeom>
                  </pic:spPr>
                </pic:pic>
              </a:graphicData>
            </a:graphic>
          </wp:inline>
        </w:drawing>
      </w:r>
      <w:r>
        <w:rPr>
          <w:rFonts w:ascii="Arial" w:hAnsi="Arial" w:cs="Arial"/>
        </w:rPr>
        <w:t xml:space="preserve"> </w:t>
      </w:r>
      <w:r w:rsidR="00970EE3">
        <w:rPr>
          <w:rFonts w:ascii="Arial" w:hAnsi="Arial" w:cs="Arial"/>
        </w:rPr>
        <w:t xml:space="preserve"> irã</w:t>
      </w:r>
      <w:r>
        <w:rPr>
          <w:rFonts w:ascii="Arial" w:hAnsi="Arial" w:cs="Arial"/>
        </w:rPr>
        <w:t xml:space="preserve"> devolver as vistas de um processo com pedido de vistas para sessões anteriores. </w:t>
      </w:r>
    </w:p>
    <w:p w:rsidR="00012CE9" w:rsidRDefault="00BE6FAF" w:rsidP="00CD3142">
      <w:pPr>
        <w:ind w:firstLine="708"/>
        <w:rPr>
          <w:rFonts w:ascii="Arial" w:hAnsi="Arial" w:cs="Arial"/>
        </w:rPr>
      </w:pPr>
      <w:r>
        <w:rPr>
          <w:rFonts w:ascii="Arial" w:hAnsi="Arial" w:cs="Arial"/>
        </w:rPr>
        <w:t>Para devolução de vistas há três a opção de pauta a ser definida para o processo com devolução.</w:t>
      </w:r>
    </w:p>
    <w:p w:rsidR="00BE6FAF" w:rsidRDefault="00BE6FAF" w:rsidP="00CD3142">
      <w:pPr>
        <w:ind w:firstLine="708"/>
        <w:rPr>
          <w:rFonts w:ascii="Arial" w:hAnsi="Arial" w:cs="Arial"/>
        </w:rPr>
      </w:pPr>
      <w:r>
        <w:rPr>
          <w:rFonts w:ascii="Arial" w:hAnsi="Arial" w:cs="Arial"/>
        </w:rPr>
        <w:t>Opção 1 – Devolução de Vistas sem inclusão na pauta: esta opção irá efetuar a devolução de vistas do processo e não irá incluí-lo à pauta da sessão atual.</w:t>
      </w:r>
    </w:p>
    <w:p w:rsidR="00BE6FAF" w:rsidRDefault="00BE6FAF" w:rsidP="00CD3142">
      <w:pPr>
        <w:ind w:firstLine="708"/>
        <w:rPr>
          <w:rFonts w:ascii="Arial" w:hAnsi="Arial" w:cs="Arial"/>
        </w:rPr>
      </w:pPr>
      <w:r>
        <w:rPr>
          <w:rFonts w:ascii="Arial" w:hAnsi="Arial" w:cs="Arial"/>
        </w:rPr>
        <w:t>Opção 2 – Devolução de Vistas com inclusão na pauta</w:t>
      </w:r>
      <w:r w:rsidR="00E640E4">
        <w:rPr>
          <w:rFonts w:ascii="Arial" w:hAnsi="Arial" w:cs="Arial"/>
        </w:rPr>
        <w:t>: esta opção irá efetuar a devolução de vistas do processo e irá incluí-lo à pauta da sessão atual para o conselheiro relator do processo.</w:t>
      </w:r>
    </w:p>
    <w:p w:rsidR="00E640E4" w:rsidRDefault="00E640E4" w:rsidP="00E640E4">
      <w:pPr>
        <w:ind w:firstLine="708"/>
        <w:rPr>
          <w:rFonts w:ascii="Arial" w:hAnsi="Arial" w:cs="Arial"/>
        </w:rPr>
      </w:pPr>
      <w:r>
        <w:rPr>
          <w:rFonts w:ascii="Arial" w:hAnsi="Arial" w:cs="Arial"/>
        </w:rPr>
        <w:t>Opção 3 – Devolução de Vistas com inclusão de novo projeto de decisão: esta opção irá efetuar a devolução de vistas do processo e irá incluí-lo à pauta da sessão atual para o conselheiro relator do processo e para o conselheiro relator de vistas, cada um com sua minuta de decisão gerada.</w:t>
      </w:r>
    </w:p>
    <w:p w:rsidR="00970EE3" w:rsidRDefault="00970EE3" w:rsidP="00E640E4">
      <w:pPr>
        <w:ind w:firstLine="708"/>
        <w:rPr>
          <w:rFonts w:ascii="Arial" w:hAnsi="Arial" w:cs="Arial"/>
        </w:rPr>
      </w:pPr>
      <w:r>
        <w:rPr>
          <w:rFonts w:ascii="Arial" w:hAnsi="Arial" w:cs="Arial"/>
        </w:rPr>
        <w:t>A aba de relatórios permite a emissão dos relatórios de pedidos de vistas pendentes e devolvidos.</w:t>
      </w:r>
    </w:p>
    <w:p w:rsidR="00012CE9" w:rsidRDefault="00012CE9" w:rsidP="00012CE9">
      <w:pPr>
        <w:pStyle w:val="PargrafodaLista"/>
        <w:numPr>
          <w:ilvl w:val="1"/>
          <w:numId w:val="1"/>
        </w:numPr>
        <w:rPr>
          <w:rFonts w:ascii="Arial" w:hAnsi="Arial" w:cs="Arial"/>
          <w:b/>
          <w:sz w:val="24"/>
          <w:szCs w:val="24"/>
        </w:rPr>
      </w:pPr>
      <w:r>
        <w:rPr>
          <w:rFonts w:ascii="Arial" w:hAnsi="Arial" w:cs="Arial"/>
          <w:b/>
          <w:sz w:val="24"/>
          <w:szCs w:val="24"/>
        </w:rPr>
        <w:t>Sorteio</w:t>
      </w:r>
    </w:p>
    <w:p w:rsidR="00A50B9F" w:rsidRPr="00A50B9F" w:rsidRDefault="00A50B9F" w:rsidP="00A50B9F">
      <w:pPr>
        <w:ind w:firstLine="708"/>
        <w:rPr>
          <w:rFonts w:ascii="Arial" w:hAnsi="Arial" w:cs="Arial"/>
          <w:noProof/>
          <w:lang w:eastAsia="pt-BR"/>
        </w:rPr>
      </w:pPr>
      <w:r w:rsidRPr="00A50B9F">
        <w:rPr>
          <w:rFonts w:ascii="Arial" w:hAnsi="Arial" w:cs="Arial"/>
          <w:noProof/>
          <w:lang w:eastAsia="pt-BR"/>
        </w:rPr>
        <w:t xml:space="preserve">A tela </w:t>
      </w:r>
      <w:r>
        <w:rPr>
          <w:rFonts w:ascii="Arial" w:hAnsi="Arial" w:cs="Arial"/>
          <w:noProof/>
          <w:lang w:eastAsia="pt-BR"/>
        </w:rPr>
        <w:t>de sorteio irá permitir ao secretário executar sorteio de processos, listas de trabalho, relatoria de contas do governador e outros entre os membros de uma sessão.</w:t>
      </w:r>
    </w:p>
    <w:p w:rsidR="00CC6B8E" w:rsidRDefault="00112231" w:rsidP="00CC6B8E">
      <w:pPr>
        <w:rPr>
          <w:rFonts w:ascii="Arial" w:hAnsi="Arial" w:cs="Arial"/>
          <w:b/>
          <w:sz w:val="24"/>
          <w:szCs w:val="24"/>
        </w:rPr>
      </w:pPr>
      <w:r>
        <w:rPr>
          <w:noProof/>
          <w:lang w:eastAsia="pt-BR"/>
        </w:rPr>
        <w:lastRenderedPageBreak/>
        <w:drawing>
          <wp:inline distT="0" distB="0" distL="0" distR="0" wp14:anchorId="2BAAAB7A" wp14:editId="66B4ED1F">
            <wp:extent cx="5400040" cy="4302069"/>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00040" cy="4302069"/>
                    </a:xfrm>
                    <a:prstGeom prst="rect">
                      <a:avLst/>
                    </a:prstGeom>
                  </pic:spPr>
                </pic:pic>
              </a:graphicData>
            </a:graphic>
          </wp:inline>
        </w:drawing>
      </w:r>
    </w:p>
    <w:p w:rsidR="00A50B9F" w:rsidRDefault="00A50B9F" w:rsidP="00A50B9F">
      <w:pPr>
        <w:ind w:firstLine="708"/>
        <w:rPr>
          <w:rFonts w:ascii="Arial" w:hAnsi="Arial" w:cs="Arial"/>
        </w:rPr>
      </w:pPr>
      <w:r w:rsidRPr="00A50B9F">
        <w:rPr>
          <w:rFonts w:ascii="Arial" w:hAnsi="Arial" w:cs="Arial"/>
        </w:rPr>
        <w:t xml:space="preserve">O botão </w:t>
      </w:r>
      <w:r>
        <w:rPr>
          <w:rFonts w:ascii="Arial" w:hAnsi="Arial" w:cs="Arial"/>
          <w:noProof/>
          <w:lang w:eastAsia="pt-BR"/>
        </w:rPr>
        <w:drawing>
          <wp:inline distT="0" distB="0" distL="0" distR="0">
            <wp:extent cx="895350" cy="358498"/>
            <wp:effectExtent l="19050" t="0" r="0" b="0"/>
            <wp:docPr id="93" name="Imagem 11" descr="C:\TFS\Plenario Digital\Trunk\Codigo\PlenarioDigital\Temas\Imagens\btnSorte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FS\Plenario Digital\Trunk\Codigo\PlenarioDigital\Temas\Imagens\btnSortear_Desativado.png"/>
                    <pic:cNvPicPr>
                      <a:picLocks noChangeAspect="1" noChangeArrowheads="1"/>
                    </pic:cNvPicPr>
                  </pic:nvPicPr>
                  <pic:blipFill>
                    <a:blip r:embed="rId81" cstate="print"/>
                    <a:srcRect/>
                    <a:stretch>
                      <a:fillRect/>
                    </a:stretch>
                  </pic:blipFill>
                  <pic:spPr bwMode="auto">
                    <a:xfrm>
                      <a:off x="0" y="0"/>
                      <a:ext cx="903066" cy="361587"/>
                    </a:xfrm>
                    <a:prstGeom prst="rect">
                      <a:avLst/>
                    </a:prstGeom>
                    <a:noFill/>
                    <a:ln w="9525">
                      <a:noFill/>
                      <a:miter lim="800000"/>
                      <a:headEnd/>
                      <a:tailEnd/>
                    </a:ln>
                  </pic:spPr>
                </pic:pic>
              </a:graphicData>
            </a:graphic>
          </wp:inline>
        </w:drawing>
      </w:r>
      <w:r>
        <w:rPr>
          <w:rFonts w:ascii="Arial" w:hAnsi="Arial" w:cs="Arial"/>
        </w:rPr>
        <w:t xml:space="preserve"> irá efetuar o sorteio dentre os participantes do sorteio para o item de sorteio selecionado.</w:t>
      </w:r>
    </w:p>
    <w:p w:rsidR="008867F9" w:rsidRDefault="008867F9" w:rsidP="008867F9">
      <w:pPr>
        <w:ind w:firstLine="708"/>
        <w:rPr>
          <w:rFonts w:ascii="Arial" w:hAnsi="Arial" w:cs="Arial"/>
        </w:rPr>
      </w:pPr>
      <w:r w:rsidRPr="008867F9">
        <w:rPr>
          <w:rFonts w:ascii="Arial" w:hAnsi="Arial" w:cs="Arial"/>
          <w:b/>
        </w:rPr>
        <w:t>Nota:</w:t>
      </w:r>
      <w:r>
        <w:rPr>
          <w:rFonts w:ascii="Arial" w:hAnsi="Arial" w:cs="Arial"/>
        </w:rPr>
        <w:t xml:space="preserve"> Para efetuar um sorteio deverá ser selecionado o tipo de item de sorteio.</w:t>
      </w:r>
    </w:p>
    <w:p w:rsidR="008867F9" w:rsidRDefault="008867F9" w:rsidP="008867F9">
      <w:pPr>
        <w:ind w:firstLine="708"/>
        <w:rPr>
          <w:rFonts w:ascii="Arial" w:hAnsi="Arial" w:cs="Arial"/>
        </w:rPr>
      </w:pPr>
      <w:r>
        <w:rPr>
          <w:rFonts w:ascii="Arial" w:hAnsi="Arial" w:cs="Arial"/>
        </w:rPr>
        <w:t>Caso o item de sorteio seja “Processo”, deverá ser informado o número do processo para sorteio. O processo não poderá ter distribuição para nenhum conselheiro, sendo que a distribuição será feita pelo sorteio.</w:t>
      </w:r>
    </w:p>
    <w:p w:rsidR="008867F9" w:rsidRDefault="008867F9" w:rsidP="008867F9">
      <w:pPr>
        <w:ind w:firstLine="708"/>
        <w:rPr>
          <w:rFonts w:ascii="Arial" w:hAnsi="Arial" w:cs="Arial"/>
        </w:rPr>
      </w:pPr>
      <w:r>
        <w:rPr>
          <w:rFonts w:ascii="Arial" w:hAnsi="Arial" w:cs="Arial"/>
        </w:rPr>
        <w:t>Caso o item seja “Listas de Trabalho”, deverá ser selecionada a lista de trabalho a ser sorteada entre os participantes do sorteio.</w:t>
      </w:r>
    </w:p>
    <w:p w:rsidR="008867F9" w:rsidRDefault="008867F9" w:rsidP="008867F9">
      <w:pPr>
        <w:ind w:firstLine="708"/>
        <w:rPr>
          <w:rFonts w:ascii="Arial" w:hAnsi="Arial" w:cs="Arial"/>
        </w:rPr>
      </w:pPr>
      <w:r>
        <w:rPr>
          <w:rFonts w:ascii="Arial" w:hAnsi="Arial" w:cs="Arial"/>
        </w:rPr>
        <w:t>Caso o item seja “Contas do Governador”, deverá ser informado o processo cadastrado para a relatoria de contas do governador atual e sem relator.</w:t>
      </w:r>
    </w:p>
    <w:p w:rsidR="008867F9" w:rsidRDefault="008867F9" w:rsidP="008867F9">
      <w:pPr>
        <w:ind w:firstLine="708"/>
        <w:rPr>
          <w:rFonts w:ascii="Arial" w:hAnsi="Arial" w:cs="Arial"/>
        </w:rPr>
      </w:pPr>
      <w:r>
        <w:rPr>
          <w:rFonts w:ascii="Arial" w:hAnsi="Arial" w:cs="Arial"/>
        </w:rPr>
        <w:t xml:space="preserve">Caso o item seja “Outros”, deverá ser informada a descrição do item a ser sorteado. </w:t>
      </w:r>
    </w:p>
    <w:p w:rsidR="0074142B" w:rsidRDefault="00505271" w:rsidP="008867F9">
      <w:pPr>
        <w:ind w:firstLine="708"/>
        <w:rPr>
          <w:rFonts w:ascii="Arial" w:hAnsi="Arial" w:cs="Arial"/>
        </w:rPr>
      </w:pPr>
      <w:r w:rsidRPr="00505271">
        <w:rPr>
          <w:rFonts w:ascii="Arial" w:hAnsi="Arial" w:cs="Arial"/>
          <w:b/>
        </w:rPr>
        <w:t>Nota:</w:t>
      </w:r>
      <w:r>
        <w:rPr>
          <w:rFonts w:ascii="Arial" w:hAnsi="Arial" w:cs="Arial"/>
        </w:rPr>
        <w:t xml:space="preserve"> </w:t>
      </w:r>
      <w:r w:rsidR="0074142B">
        <w:rPr>
          <w:rFonts w:ascii="Arial" w:hAnsi="Arial" w:cs="Arial"/>
        </w:rPr>
        <w:t>Por default a tela de sorteio sempre inicia com o tipo de item de sorteio “Processo” selecionado.</w:t>
      </w:r>
    </w:p>
    <w:p w:rsidR="00AA1617" w:rsidRDefault="00AA1617" w:rsidP="008867F9">
      <w:pPr>
        <w:ind w:firstLine="708"/>
        <w:rPr>
          <w:rFonts w:ascii="Arial" w:hAnsi="Arial" w:cs="Arial"/>
        </w:rPr>
      </w:pPr>
      <w:r>
        <w:rPr>
          <w:rFonts w:ascii="Arial" w:hAnsi="Arial" w:cs="Arial"/>
        </w:rPr>
        <w:t>Os participantes do processo de sorteio poderão ser decididos pela inclusão ou exclusão de membros à lista de “Participantes do Sorteio”.</w:t>
      </w:r>
    </w:p>
    <w:p w:rsidR="00AD7FF0" w:rsidRDefault="00AD7FF0" w:rsidP="008867F9">
      <w:pPr>
        <w:ind w:firstLine="708"/>
        <w:rPr>
          <w:rFonts w:ascii="Arial" w:hAnsi="Arial" w:cs="Arial"/>
        </w:rPr>
      </w:pPr>
      <w:r>
        <w:rPr>
          <w:rFonts w:ascii="Arial" w:hAnsi="Arial" w:cs="Arial"/>
        </w:rPr>
        <w:lastRenderedPageBreak/>
        <w:t>Após a confirmação do sorteio de um item para um dos participantes do sorteio, uma tela de informação do resultado de sorteio é aberta para</w:t>
      </w:r>
      <w:r w:rsidR="00112231">
        <w:rPr>
          <w:rFonts w:ascii="Arial" w:hAnsi="Arial" w:cs="Arial"/>
        </w:rPr>
        <w:t xml:space="preserve"> todos demais membros da sessão e o nome do sorteado também aparecerá na tela de sorteio para conferência do secretário.</w:t>
      </w:r>
    </w:p>
    <w:p w:rsidR="00952B59" w:rsidRDefault="00952B59" w:rsidP="008867F9">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91043" cy="396813"/>
            <wp:effectExtent l="19050" t="0" r="0" b="0"/>
            <wp:docPr id="94" name="Imagem 12" descr="C:\Documents and Settings\ajose\Configurações locais\Apps\2.0\M6HYTHZO.C4G\EDLH3J7T.OPL\plen...exe_1525b2687b93079b_0000.0000_none_131eee8399293db6\Temas\Imagens\btnAdicionarMembr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jose\Configurações locais\Apps\2.0\M6HYTHZO.C4G\EDLH3J7T.OPL\plen...exe_1525b2687b93079b_0000.0000_none_131eee8399293db6\Temas\Imagens\btnAdicionarMembro_Desativado.png"/>
                    <pic:cNvPicPr>
                      <a:picLocks noChangeAspect="1" noChangeArrowheads="1"/>
                    </pic:cNvPicPr>
                  </pic:nvPicPr>
                  <pic:blipFill>
                    <a:blip r:embed="rId66" cstate="print"/>
                    <a:srcRect/>
                    <a:stretch>
                      <a:fillRect/>
                    </a:stretch>
                  </pic:blipFill>
                  <pic:spPr bwMode="auto">
                    <a:xfrm>
                      <a:off x="0" y="0"/>
                      <a:ext cx="999376" cy="400149"/>
                    </a:xfrm>
                    <a:prstGeom prst="rect">
                      <a:avLst/>
                    </a:prstGeom>
                    <a:noFill/>
                    <a:ln w="9525">
                      <a:noFill/>
                      <a:miter lim="800000"/>
                      <a:headEnd/>
                      <a:tailEnd/>
                    </a:ln>
                  </pic:spPr>
                </pic:pic>
              </a:graphicData>
            </a:graphic>
          </wp:inline>
        </w:drawing>
      </w:r>
      <w:r>
        <w:rPr>
          <w:rFonts w:ascii="Arial" w:hAnsi="Arial" w:cs="Arial"/>
        </w:rPr>
        <w:t xml:space="preserve"> irá adicionar um membro selecionado na listagem de membros à lista de “Participantes do Sorteio”.</w:t>
      </w:r>
    </w:p>
    <w:p w:rsidR="00952B59" w:rsidRDefault="00952B59" w:rsidP="008867F9">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982532" cy="393405"/>
            <wp:effectExtent l="19050" t="0" r="8068" b="0"/>
            <wp:docPr id="95" name="Imagem 13" descr="C:\Documents and Settings\ajose\Configurações locais\Apps\2.0\M6HYTHZO.C4G\EDLH3J7T.OPL\plen...exe_1525b2687b93079b_0000.0000_none_131eee8399293db6\Temas\Imagens\btnRemoverMembro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jose\Configurações locais\Apps\2.0\M6HYTHZO.C4G\EDLH3J7T.OPL\plen...exe_1525b2687b93079b_0000.0000_none_131eee8399293db6\Temas\Imagens\btnRemoverMembro_Desativado.png"/>
                    <pic:cNvPicPr>
                      <a:picLocks noChangeAspect="1" noChangeArrowheads="1"/>
                    </pic:cNvPicPr>
                  </pic:nvPicPr>
                  <pic:blipFill>
                    <a:blip r:embed="rId82" cstate="print"/>
                    <a:srcRect/>
                    <a:stretch>
                      <a:fillRect/>
                    </a:stretch>
                  </pic:blipFill>
                  <pic:spPr bwMode="auto">
                    <a:xfrm>
                      <a:off x="0" y="0"/>
                      <a:ext cx="990794" cy="396713"/>
                    </a:xfrm>
                    <a:prstGeom prst="rect">
                      <a:avLst/>
                    </a:prstGeom>
                    <a:noFill/>
                    <a:ln w="9525">
                      <a:noFill/>
                      <a:miter lim="800000"/>
                      <a:headEnd/>
                      <a:tailEnd/>
                    </a:ln>
                  </pic:spPr>
                </pic:pic>
              </a:graphicData>
            </a:graphic>
          </wp:inline>
        </w:drawing>
      </w:r>
      <w:r w:rsidR="00812D74">
        <w:rPr>
          <w:rFonts w:ascii="Arial" w:hAnsi="Arial" w:cs="Arial"/>
        </w:rPr>
        <w:t xml:space="preserve"> </w:t>
      </w:r>
      <w:r>
        <w:rPr>
          <w:rFonts w:ascii="Arial" w:hAnsi="Arial" w:cs="Arial"/>
        </w:rPr>
        <w:t>irá remover um membro selecionado na lista de “Participantes do Sorteio” e incluí-lo à listagem de membros.</w:t>
      </w:r>
    </w:p>
    <w:p w:rsidR="00AD7FF0" w:rsidRDefault="00D00D97" w:rsidP="00AD7FF0">
      <w:pPr>
        <w:ind w:firstLine="708"/>
        <w:rPr>
          <w:rFonts w:ascii="Arial" w:hAnsi="Arial" w:cs="Arial"/>
        </w:rPr>
      </w:pPr>
      <w:r>
        <w:rPr>
          <w:rFonts w:ascii="Arial" w:hAnsi="Arial" w:cs="Arial"/>
        </w:rPr>
        <w:t xml:space="preserve">O botão </w:t>
      </w:r>
      <w:r>
        <w:rPr>
          <w:rFonts w:ascii="Arial" w:hAnsi="Arial" w:cs="Arial"/>
          <w:noProof/>
          <w:lang w:eastAsia="pt-BR"/>
        </w:rPr>
        <w:drawing>
          <wp:inline distT="0" distB="0" distL="0" distR="0">
            <wp:extent cx="1008498" cy="369650"/>
            <wp:effectExtent l="19050" t="0" r="1152" b="0"/>
            <wp:docPr id="96" name="Imagem 5" descr="C:\TFS\Plenario Digital\Trunk\Codigo\PlenarioDigital\Temas\Imagens\btnCancelar_Desati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FS\Plenario Digital\Trunk\Codigo\PlenarioDigital\Temas\Imagens\btnCancelar_Desativado.png"/>
                    <pic:cNvPicPr>
                      <a:picLocks noChangeAspect="1" noChangeArrowheads="1"/>
                    </pic:cNvPicPr>
                  </pic:nvPicPr>
                  <pic:blipFill>
                    <a:blip r:embed="rId15" cstate="print"/>
                    <a:srcRect/>
                    <a:stretch>
                      <a:fillRect/>
                    </a:stretch>
                  </pic:blipFill>
                  <pic:spPr bwMode="auto">
                    <a:xfrm>
                      <a:off x="0" y="0"/>
                      <a:ext cx="1016981" cy="372759"/>
                    </a:xfrm>
                    <a:prstGeom prst="rect">
                      <a:avLst/>
                    </a:prstGeom>
                    <a:noFill/>
                    <a:ln w="9525">
                      <a:noFill/>
                      <a:miter lim="800000"/>
                      <a:headEnd/>
                      <a:tailEnd/>
                    </a:ln>
                  </pic:spPr>
                </pic:pic>
              </a:graphicData>
            </a:graphic>
          </wp:inline>
        </w:drawing>
      </w:r>
      <w:r>
        <w:rPr>
          <w:rFonts w:ascii="Arial" w:hAnsi="Arial" w:cs="Arial"/>
        </w:rPr>
        <w:t xml:space="preserve"> irá cancelar as informações para o sorteio atual e então limpar os campos para executar uma nova ação na tela de sorteio.</w:t>
      </w:r>
    </w:p>
    <w:p w:rsidR="00451738" w:rsidRDefault="00451738" w:rsidP="00AD7FF0">
      <w:pPr>
        <w:ind w:firstLine="708"/>
        <w:rPr>
          <w:rFonts w:ascii="Arial" w:hAnsi="Arial" w:cs="Arial"/>
        </w:rPr>
      </w:pPr>
    </w:p>
    <w:p w:rsidR="00012CE9" w:rsidRDefault="00F80BBF" w:rsidP="00451738">
      <w:pPr>
        <w:pStyle w:val="PargrafodaLista"/>
        <w:numPr>
          <w:ilvl w:val="0"/>
          <w:numId w:val="1"/>
        </w:numPr>
        <w:pBdr>
          <w:bottom w:val="single" w:sz="6" w:space="1" w:color="auto"/>
        </w:pBdr>
        <w:rPr>
          <w:rFonts w:ascii="Arial" w:hAnsi="Arial" w:cs="Arial"/>
          <w:b/>
          <w:sz w:val="24"/>
          <w:szCs w:val="24"/>
        </w:rPr>
      </w:pPr>
      <w:r>
        <w:rPr>
          <w:rFonts w:ascii="Arial" w:hAnsi="Arial" w:cs="Arial"/>
          <w:b/>
          <w:sz w:val="24"/>
          <w:szCs w:val="24"/>
        </w:rPr>
        <w:t>Listando os documentos assinados em sessão</w:t>
      </w:r>
    </w:p>
    <w:p w:rsidR="00451738" w:rsidRDefault="00451738" w:rsidP="00451738">
      <w:pPr>
        <w:pStyle w:val="PargrafodaLista"/>
        <w:ind w:left="360"/>
        <w:rPr>
          <w:rFonts w:ascii="Arial" w:hAnsi="Arial" w:cs="Arial"/>
          <w:b/>
          <w:sz w:val="24"/>
          <w:szCs w:val="24"/>
        </w:rPr>
      </w:pPr>
    </w:p>
    <w:p w:rsidR="00CD3142" w:rsidRDefault="005576AE" w:rsidP="00F80BBF">
      <w:pPr>
        <w:ind w:firstLine="708"/>
        <w:rPr>
          <w:rFonts w:ascii="Arial" w:hAnsi="Arial" w:cs="Arial"/>
        </w:rPr>
      </w:pPr>
      <w:r>
        <w:rPr>
          <w:rFonts w:ascii="Arial" w:hAnsi="Arial" w:cs="Arial"/>
        </w:rPr>
        <w:t>Os documentos de A</w:t>
      </w:r>
      <w:r w:rsidR="00F80BBF">
        <w:rPr>
          <w:rFonts w:ascii="Arial" w:hAnsi="Arial" w:cs="Arial"/>
        </w:rPr>
        <w:t>ta</w:t>
      </w:r>
      <w:r w:rsidR="007E4D81">
        <w:rPr>
          <w:rFonts w:ascii="Arial" w:hAnsi="Arial" w:cs="Arial"/>
        </w:rPr>
        <w:t>, Sorteio, Pedido de Vistas, Devolução de Vistas, Exclusão e</w:t>
      </w:r>
      <w:r w:rsidR="00F80BBF">
        <w:rPr>
          <w:rFonts w:ascii="Arial" w:hAnsi="Arial" w:cs="Arial"/>
        </w:rPr>
        <w:t xml:space="preserve"> </w:t>
      </w:r>
      <w:r w:rsidR="007576DE">
        <w:rPr>
          <w:rFonts w:ascii="Arial" w:hAnsi="Arial" w:cs="Arial"/>
        </w:rPr>
        <w:t>M</w:t>
      </w:r>
      <w:r w:rsidR="00F80BBF">
        <w:rPr>
          <w:rFonts w:ascii="Arial" w:hAnsi="Arial" w:cs="Arial"/>
        </w:rPr>
        <w:t>inuta</w:t>
      </w:r>
      <w:r w:rsidR="007576DE">
        <w:rPr>
          <w:rFonts w:ascii="Arial" w:hAnsi="Arial" w:cs="Arial"/>
        </w:rPr>
        <w:t>s</w:t>
      </w:r>
      <w:r w:rsidR="00F80BBF">
        <w:rPr>
          <w:rFonts w:ascii="Arial" w:hAnsi="Arial" w:cs="Arial"/>
        </w:rPr>
        <w:t xml:space="preserve"> de decisão julgados em sessão podem ser listados e conferidos através da funcionalidade “Listagem de Documentos Assinados”.</w:t>
      </w:r>
    </w:p>
    <w:p w:rsidR="007576DE" w:rsidRDefault="007576DE" w:rsidP="007576DE">
      <w:pPr>
        <w:jc w:val="center"/>
        <w:rPr>
          <w:rFonts w:ascii="Arial" w:hAnsi="Arial" w:cs="Arial"/>
        </w:rPr>
      </w:pPr>
      <w:r>
        <w:rPr>
          <w:noProof/>
          <w:lang w:eastAsia="pt-BR"/>
        </w:rPr>
        <w:drawing>
          <wp:inline distT="0" distB="0" distL="0" distR="0" wp14:anchorId="38AFF839" wp14:editId="2891B64F">
            <wp:extent cx="5400040" cy="362712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00040" cy="3627120"/>
                    </a:xfrm>
                    <a:prstGeom prst="rect">
                      <a:avLst/>
                    </a:prstGeom>
                  </pic:spPr>
                </pic:pic>
              </a:graphicData>
            </a:graphic>
          </wp:inline>
        </w:drawing>
      </w:r>
    </w:p>
    <w:p w:rsidR="00F80BBF" w:rsidRDefault="00F80BBF" w:rsidP="00F80BBF">
      <w:pPr>
        <w:jc w:val="center"/>
        <w:rPr>
          <w:rFonts w:ascii="Arial" w:hAnsi="Arial" w:cs="Arial"/>
        </w:rPr>
      </w:pPr>
    </w:p>
    <w:p w:rsidR="0093186E" w:rsidRDefault="0093186E" w:rsidP="0093186E">
      <w:pPr>
        <w:ind w:firstLine="708"/>
        <w:rPr>
          <w:rFonts w:ascii="Arial" w:hAnsi="Arial" w:cs="Arial"/>
        </w:rPr>
      </w:pPr>
    </w:p>
    <w:p w:rsidR="0093186E" w:rsidRPr="0093186E" w:rsidRDefault="0093186E" w:rsidP="00FF714E">
      <w:pPr>
        <w:pStyle w:val="PargrafodaLista"/>
        <w:numPr>
          <w:ilvl w:val="0"/>
          <w:numId w:val="1"/>
        </w:numPr>
        <w:pBdr>
          <w:bottom w:val="single" w:sz="6" w:space="1" w:color="auto"/>
        </w:pBdr>
        <w:rPr>
          <w:rFonts w:ascii="Arial" w:hAnsi="Arial" w:cs="Arial"/>
          <w:b/>
          <w:sz w:val="24"/>
          <w:szCs w:val="24"/>
        </w:rPr>
      </w:pPr>
      <w:r w:rsidRPr="0093186E">
        <w:rPr>
          <w:rFonts w:ascii="Arial" w:hAnsi="Arial" w:cs="Arial"/>
          <w:b/>
          <w:sz w:val="24"/>
          <w:szCs w:val="24"/>
        </w:rPr>
        <w:t xml:space="preserve">Listando os documentos </w:t>
      </w:r>
      <w:r w:rsidRPr="0093186E">
        <w:rPr>
          <w:rFonts w:ascii="Arial" w:hAnsi="Arial" w:cs="Arial"/>
          <w:b/>
          <w:sz w:val="24"/>
          <w:szCs w:val="24"/>
        </w:rPr>
        <w:t>de sessão</w:t>
      </w:r>
    </w:p>
    <w:p w:rsidR="00F80BBF" w:rsidRDefault="0093186E" w:rsidP="0093186E">
      <w:pPr>
        <w:ind w:firstLine="360"/>
        <w:rPr>
          <w:rFonts w:ascii="Arial" w:hAnsi="Arial" w:cs="Arial"/>
        </w:rPr>
      </w:pPr>
      <w:r>
        <w:rPr>
          <w:rFonts w:ascii="Arial" w:hAnsi="Arial" w:cs="Arial"/>
        </w:rPr>
        <w:t>Possibilita a visualização do conteúdo dos documentos de sessão (Pedido de Vistas, Devolução de Vistas, Exclusão de Pauta e Sorteio) porém sem a assinatura digital, como na funcionalidade do item 8.</w:t>
      </w:r>
    </w:p>
    <w:p w:rsidR="0093186E" w:rsidRDefault="0093186E" w:rsidP="0093186E">
      <w:pPr>
        <w:rPr>
          <w:rFonts w:ascii="Arial" w:hAnsi="Arial" w:cs="Arial"/>
        </w:rPr>
      </w:pPr>
      <w:r>
        <w:rPr>
          <w:noProof/>
          <w:lang w:eastAsia="pt-BR"/>
        </w:rPr>
        <w:drawing>
          <wp:inline distT="0" distB="0" distL="0" distR="0" wp14:anchorId="47B4FF80" wp14:editId="2E6FF7DD">
            <wp:extent cx="5400040" cy="2252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040" cy="2252980"/>
                    </a:xfrm>
                    <a:prstGeom prst="rect">
                      <a:avLst/>
                    </a:prstGeom>
                  </pic:spPr>
                </pic:pic>
              </a:graphicData>
            </a:graphic>
          </wp:inline>
        </w:drawing>
      </w:r>
    </w:p>
    <w:p w:rsidR="00F80BBF" w:rsidRPr="008E11EB" w:rsidRDefault="00F80BBF" w:rsidP="00F80BBF">
      <w:pPr>
        <w:rPr>
          <w:rFonts w:ascii="Arial" w:hAnsi="Arial" w:cs="Arial"/>
        </w:rPr>
      </w:pPr>
    </w:p>
    <w:sectPr w:rsidR="00F80BBF" w:rsidRPr="008E11EB" w:rsidSect="000324D1">
      <w:headerReference w:type="default" r:id="rId85"/>
      <w:footerReference w:type="default" r:id="rId86"/>
      <w:pgSz w:w="11906" w:h="16838"/>
      <w:pgMar w:top="1418" w:right="1701" w:bottom="1417" w:left="1701" w:header="71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EE3" w:rsidRDefault="00153EE3" w:rsidP="00B3463C">
      <w:pPr>
        <w:spacing w:after="0" w:line="240" w:lineRule="auto"/>
      </w:pPr>
      <w:r>
        <w:separator/>
      </w:r>
    </w:p>
  </w:endnote>
  <w:endnote w:type="continuationSeparator" w:id="0">
    <w:p w:rsidR="00153EE3" w:rsidRDefault="00153EE3" w:rsidP="00B34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961906"/>
      <w:docPartObj>
        <w:docPartGallery w:val="Page Numbers (Bottom of Page)"/>
        <w:docPartUnique/>
      </w:docPartObj>
    </w:sdtPr>
    <w:sdtEndPr/>
    <w:sdtContent>
      <w:p w:rsidR="00616F5C" w:rsidRDefault="00616F5C">
        <w:pPr>
          <w:pStyle w:val="Rodap"/>
          <w:jc w:val="right"/>
        </w:pPr>
        <w:r>
          <w:fldChar w:fldCharType="begin"/>
        </w:r>
        <w:r>
          <w:instrText>PAGE   \* MERGEFORMAT</w:instrText>
        </w:r>
        <w:r>
          <w:fldChar w:fldCharType="separate"/>
        </w:r>
        <w:r w:rsidR="00A577B5">
          <w:rPr>
            <w:noProof/>
          </w:rPr>
          <w:t>1</w:t>
        </w:r>
        <w:r>
          <w:fldChar w:fldCharType="end"/>
        </w:r>
      </w:p>
    </w:sdtContent>
  </w:sdt>
  <w:p w:rsidR="00616F5C" w:rsidRDefault="00616F5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EE3" w:rsidRDefault="00153EE3" w:rsidP="00B3463C">
      <w:pPr>
        <w:spacing w:after="0" w:line="240" w:lineRule="auto"/>
      </w:pPr>
      <w:r>
        <w:separator/>
      </w:r>
    </w:p>
  </w:footnote>
  <w:footnote w:type="continuationSeparator" w:id="0">
    <w:p w:rsidR="00153EE3" w:rsidRDefault="00153EE3" w:rsidP="00B34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F98" w:rsidRDefault="00815F98" w:rsidP="000324D1">
    <w:pPr>
      <w:framePr w:w="4615" w:h="721" w:hSpace="141" w:wrap="around" w:vAnchor="page" w:hAnchor="page" w:x="5495" w:y="805"/>
      <w:spacing w:after="0" w:line="240" w:lineRule="auto"/>
      <w:jc w:val="center"/>
      <w:rPr>
        <w:rFonts w:ascii="Verdana" w:hAnsi="Verdana"/>
        <w:b/>
        <w:sz w:val="16"/>
      </w:rPr>
    </w:pPr>
    <w:r>
      <w:rPr>
        <w:rFonts w:ascii="Verdana" w:hAnsi="Verdana"/>
        <w:b/>
        <w:sz w:val="16"/>
      </w:rPr>
      <w:t>Tribunal de Contas do Estado de Goiás</w:t>
    </w:r>
  </w:p>
  <w:p w:rsidR="000324D1" w:rsidRDefault="000324D1" w:rsidP="000324D1">
    <w:pPr>
      <w:framePr w:w="4615" w:h="721" w:hSpace="141" w:wrap="around" w:vAnchor="page" w:hAnchor="page" w:x="5495" w:y="805"/>
      <w:spacing w:after="0" w:line="240" w:lineRule="auto"/>
      <w:jc w:val="center"/>
      <w:rPr>
        <w:rFonts w:ascii="Verdana" w:hAnsi="Verdana"/>
        <w:b/>
        <w:sz w:val="16"/>
      </w:rPr>
    </w:pPr>
    <w:r>
      <w:rPr>
        <w:rFonts w:ascii="Verdana" w:hAnsi="Verdana"/>
        <w:b/>
        <w:sz w:val="16"/>
      </w:rPr>
      <w:t xml:space="preserve">GER-TI - </w:t>
    </w:r>
    <w:r w:rsidRPr="000324D1">
      <w:rPr>
        <w:rFonts w:ascii="Verdana" w:hAnsi="Verdana"/>
        <w:b/>
        <w:sz w:val="16"/>
      </w:rPr>
      <w:t>Gerência de Tecnologia da Informação</w:t>
    </w:r>
  </w:p>
  <w:p w:rsidR="00815F98" w:rsidRDefault="000324D1" w:rsidP="000324D1">
    <w:pPr>
      <w:framePr w:w="4615" w:h="721" w:hSpace="141" w:wrap="around" w:vAnchor="page" w:hAnchor="page" w:x="5495" w:y="805"/>
      <w:jc w:val="center"/>
      <w:rPr>
        <w:rFonts w:ascii="Verdana" w:hAnsi="Verdana"/>
        <w:sz w:val="16"/>
      </w:rPr>
    </w:pPr>
    <w:r w:rsidRPr="000324D1">
      <w:rPr>
        <w:rFonts w:ascii="Verdana" w:hAnsi="Verdana"/>
        <w:sz w:val="16"/>
      </w:rPr>
      <w:t xml:space="preserve">Av. Ubirajara Berocan Leite, 640, St. Jaó Goiânia-GO </w:t>
    </w:r>
  </w:p>
  <w:p w:rsidR="00B3463C" w:rsidRDefault="000324D1" w:rsidP="000324D1">
    <w:pPr>
      <w:pBdr>
        <w:top w:val="single" w:sz="6" w:space="1" w:color="auto"/>
      </w:pBdr>
    </w:pPr>
    <w:r>
      <w:rPr>
        <w:noProof/>
        <w:lang w:eastAsia="pt-BR"/>
      </w:rPr>
      <w:drawing>
        <wp:inline distT="0" distB="0" distL="0" distR="0" wp14:anchorId="7AB177AC" wp14:editId="0548EB83">
          <wp:extent cx="1033670" cy="612476"/>
          <wp:effectExtent l="0" t="0" r="0" b="0"/>
          <wp:docPr id="100" name="Imagem 100" descr="C:\PROJETOS\PLENARIO DIGITAL\2. Código\Trunk\PlenarioDigital\Imagens\Brasao\brasaoA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JETOS\PLENARIO DIGITAL\2. Código\Trunk\PlenarioDigital\Imagens\Brasao\brasaoAta.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504" cy="6301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AB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A531A3"/>
    <w:multiLevelType w:val="hybridMultilevel"/>
    <w:tmpl w:val="2202047A"/>
    <w:lvl w:ilvl="0" w:tplc="984894FC">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15:restartNumberingAfterBreak="0">
    <w:nsid w:val="0BCC4B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EA196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96684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43029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E81E9C"/>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8D6EF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7B62F8"/>
    <w:multiLevelType w:val="hybridMultilevel"/>
    <w:tmpl w:val="77B022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CC44229"/>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B54C1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CA4F9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055D8B"/>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BEB3FA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FA465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1"/>
  </w:num>
  <w:num w:numId="3">
    <w:abstractNumId w:val="5"/>
  </w:num>
  <w:num w:numId="4">
    <w:abstractNumId w:val="12"/>
  </w:num>
  <w:num w:numId="5">
    <w:abstractNumId w:val="4"/>
  </w:num>
  <w:num w:numId="6">
    <w:abstractNumId w:val="2"/>
  </w:num>
  <w:num w:numId="7">
    <w:abstractNumId w:val="3"/>
  </w:num>
  <w:num w:numId="8">
    <w:abstractNumId w:val="0"/>
  </w:num>
  <w:num w:numId="9">
    <w:abstractNumId w:val="9"/>
  </w:num>
  <w:num w:numId="10">
    <w:abstractNumId w:val="13"/>
  </w:num>
  <w:num w:numId="11">
    <w:abstractNumId w:val="7"/>
  </w:num>
  <w:num w:numId="12">
    <w:abstractNumId w:val="14"/>
  </w:num>
  <w:num w:numId="13">
    <w:abstractNumId w:val="10"/>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46830"/>
    <w:rsid w:val="00002C47"/>
    <w:rsid w:val="00004866"/>
    <w:rsid w:val="0000503F"/>
    <w:rsid w:val="00005A96"/>
    <w:rsid w:val="000120D3"/>
    <w:rsid w:val="00012CE9"/>
    <w:rsid w:val="00013F65"/>
    <w:rsid w:val="00017550"/>
    <w:rsid w:val="0002385B"/>
    <w:rsid w:val="00032035"/>
    <w:rsid w:val="000324D1"/>
    <w:rsid w:val="00046F3E"/>
    <w:rsid w:val="000528D9"/>
    <w:rsid w:val="00055D47"/>
    <w:rsid w:val="00056075"/>
    <w:rsid w:val="00067F44"/>
    <w:rsid w:val="00076DED"/>
    <w:rsid w:val="000826F2"/>
    <w:rsid w:val="00084157"/>
    <w:rsid w:val="00092F04"/>
    <w:rsid w:val="0009323B"/>
    <w:rsid w:val="000A081D"/>
    <w:rsid w:val="000A29BA"/>
    <w:rsid w:val="000A541E"/>
    <w:rsid w:val="000B060E"/>
    <w:rsid w:val="000B066C"/>
    <w:rsid w:val="000B2A9F"/>
    <w:rsid w:val="000C4BF8"/>
    <w:rsid w:val="000D03F1"/>
    <w:rsid w:val="000D5C6F"/>
    <w:rsid w:val="000E0587"/>
    <w:rsid w:val="00104B67"/>
    <w:rsid w:val="00112231"/>
    <w:rsid w:val="001148A5"/>
    <w:rsid w:val="00124D44"/>
    <w:rsid w:val="00133F3A"/>
    <w:rsid w:val="00134E77"/>
    <w:rsid w:val="00153EE3"/>
    <w:rsid w:val="00162C87"/>
    <w:rsid w:val="00166FE2"/>
    <w:rsid w:val="00176D72"/>
    <w:rsid w:val="0018040D"/>
    <w:rsid w:val="00186042"/>
    <w:rsid w:val="00193D0D"/>
    <w:rsid w:val="001A34C1"/>
    <w:rsid w:val="001B4AA0"/>
    <w:rsid w:val="001C0C4B"/>
    <w:rsid w:val="001D0CE9"/>
    <w:rsid w:val="001D16AA"/>
    <w:rsid w:val="001D1DDF"/>
    <w:rsid w:val="001D77C4"/>
    <w:rsid w:val="001F3507"/>
    <w:rsid w:val="0021263C"/>
    <w:rsid w:val="00236496"/>
    <w:rsid w:val="00243844"/>
    <w:rsid w:val="00245A78"/>
    <w:rsid w:val="00246F79"/>
    <w:rsid w:val="002544B8"/>
    <w:rsid w:val="002574B6"/>
    <w:rsid w:val="002815B2"/>
    <w:rsid w:val="00284022"/>
    <w:rsid w:val="002A5AFE"/>
    <w:rsid w:val="002A5E9B"/>
    <w:rsid w:val="002B0CA1"/>
    <w:rsid w:val="002B3D56"/>
    <w:rsid w:val="002B7884"/>
    <w:rsid w:val="002C3574"/>
    <w:rsid w:val="002C4E39"/>
    <w:rsid w:val="002D40D0"/>
    <w:rsid w:val="002E1A1C"/>
    <w:rsid w:val="002E3222"/>
    <w:rsid w:val="002E7EA6"/>
    <w:rsid w:val="002F7887"/>
    <w:rsid w:val="00306D69"/>
    <w:rsid w:val="00312BC8"/>
    <w:rsid w:val="00314A93"/>
    <w:rsid w:val="00330683"/>
    <w:rsid w:val="0033264E"/>
    <w:rsid w:val="00345E63"/>
    <w:rsid w:val="00353D14"/>
    <w:rsid w:val="00374389"/>
    <w:rsid w:val="00375575"/>
    <w:rsid w:val="00380074"/>
    <w:rsid w:val="00383A04"/>
    <w:rsid w:val="00390705"/>
    <w:rsid w:val="003A3E49"/>
    <w:rsid w:val="003A5171"/>
    <w:rsid w:val="003B0C18"/>
    <w:rsid w:val="003D5477"/>
    <w:rsid w:val="003D6589"/>
    <w:rsid w:val="003E5ED7"/>
    <w:rsid w:val="003F02A1"/>
    <w:rsid w:val="003F4657"/>
    <w:rsid w:val="00401862"/>
    <w:rsid w:val="004024E0"/>
    <w:rsid w:val="004058FE"/>
    <w:rsid w:val="00415038"/>
    <w:rsid w:val="00420435"/>
    <w:rsid w:val="0042068B"/>
    <w:rsid w:val="0042083D"/>
    <w:rsid w:val="00447D0B"/>
    <w:rsid w:val="00451738"/>
    <w:rsid w:val="00453CA8"/>
    <w:rsid w:val="00453EE3"/>
    <w:rsid w:val="00461B5F"/>
    <w:rsid w:val="00462065"/>
    <w:rsid w:val="004764E8"/>
    <w:rsid w:val="004871BF"/>
    <w:rsid w:val="004907D7"/>
    <w:rsid w:val="004919D7"/>
    <w:rsid w:val="004A0105"/>
    <w:rsid w:val="004A0805"/>
    <w:rsid w:val="004A431C"/>
    <w:rsid w:val="004A4C22"/>
    <w:rsid w:val="004A7388"/>
    <w:rsid w:val="004B1684"/>
    <w:rsid w:val="004B7D93"/>
    <w:rsid w:val="004C3A23"/>
    <w:rsid w:val="004D5E66"/>
    <w:rsid w:val="004D6CCF"/>
    <w:rsid w:val="004D7532"/>
    <w:rsid w:val="004E5C0C"/>
    <w:rsid w:val="004F15BA"/>
    <w:rsid w:val="00503C6C"/>
    <w:rsid w:val="00505271"/>
    <w:rsid w:val="00516DC4"/>
    <w:rsid w:val="0052365D"/>
    <w:rsid w:val="005247DE"/>
    <w:rsid w:val="00525CD0"/>
    <w:rsid w:val="00527536"/>
    <w:rsid w:val="0053744D"/>
    <w:rsid w:val="00543EB5"/>
    <w:rsid w:val="00546B79"/>
    <w:rsid w:val="00551CE0"/>
    <w:rsid w:val="005563BD"/>
    <w:rsid w:val="005576AE"/>
    <w:rsid w:val="00563801"/>
    <w:rsid w:val="00563A52"/>
    <w:rsid w:val="00574AD1"/>
    <w:rsid w:val="005841C6"/>
    <w:rsid w:val="00591672"/>
    <w:rsid w:val="005930E7"/>
    <w:rsid w:val="00594C4C"/>
    <w:rsid w:val="005B2748"/>
    <w:rsid w:val="005B56C1"/>
    <w:rsid w:val="005D231F"/>
    <w:rsid w:val="005D2BA4"/>
    <w:rsid w:val="005D5133"/>
    <w:rsid w:val="005D7379"/>
    <w:rsid w:val="005F4603"/>
    <w:rsid w:val="0060145D"/>
    <w:rsid w:val="006042EB"/>
    <w:rsid w:val="00614DFE"/>
    <w:rsid w:val="00616F5C"/>
    <w:rsid w:val="006254AE"/>
    <w:rsid w:val="006266D9"/>
    <w:rsid w:val="00631985"/>
    <w:rsid w:val="00633398"/>
    <w:rsid w:val="00636E37"/>
    <w:rsid w:val="00640375"/>
    <w:rsid w:val="00641ED7"/>
    <w:rsid w:val="00664DFC"/>
    <w:rsid w:val="00665FF4"/>
    <w:rsid w:val="00667AC5"/>
    <w:rsid w:val="006717FA"/>
    <w:rsid w:val="00674571"/>
    <w:rsid w:val="006811B3"/>
    <w:rsid w:val="00694466"/>
    <w:rsid w:val="006A169C"/>
    <w:rsid w:val="006A42FC"/>
    <w:rsid w:val="006A6F68"/>
    <w:rsid w:val="006B6D1A"/>
    <w:rsid w:val="006C6218"/>
    <w:rsid w:val="006C7DA3"/>
    <w:rsid w:val="006D4718"/>
    <w:rsid w:val="006E14CE"/>
    <w:rsid w:val="006E1B7F"/>
    <w:rsid w:val="006E4498"/>
    <w:rsid w:val="006F305E"/>
    <w:rsid w:val="006F347A"/>
    <w:rsid w:val="006F58B7"/>
    <w:rsid w:val="00706D57"/>
    <w:rsid w:val="007126A0"/>
    <w:rsid w:val="00716D2F"/>
    <w:rsid w:val="0072594E"/>
    <w:rsid w:val="007262A9"/>
    <w:rsid w:val="00727FC2"/>
    <w:rsid w:val="00730A7C"/>
    <w:rsid w:val="0074115C"/>
    <w:rsid w:val="0074142B"/>
    <w:rsid w:val="0074672A"/>
    <w:rsid w:val="0074681F"/>
    <w:rsid w:val="007555C1"/>
    <w:rsid w:val="007576DE"/>
    <w:rsid w:val="00764B01"/>
    <w:rsid w:val="007775C5"/>
    <w:rsid w:val="007840DA"/>
    <w:rsid w:val="007955A5"/>
    <w:rsid w:val="007A1093"/>
    <w:rsid w:val="007B0EE6"/>
    <w:rsid w:val="007C3545"/>
    <w:rsid w:val="007C669E"/>
    <w:rsid w:val="007D17D2"/>
    <w:rsid w:val="007E4D81"/>
    <w:rsid w:val="007F5040"/>
    <w:rsid w:val="00812C8B"/>
    <w:rsid w:val="00812D74"/>
    <w:rsid w:val="00815F98"/>
    <w:rsid w:val="008163B5"/>
    <w:rsid w:val="00817B98"/>
    <w:rsid w:val="00831FDF"/>
    <w:rsid w:val="008338BA"/>
    <w:rsid w:val="00835D55"/>
    <w:rsid w:val="00836692"/>
    <w:rsid w:val="00845EE6"/>
    <w:rsid w:val="0084649F"/>
    <w:rsid w:val="00850625"/>
    <w:rsid w:val="00855990"/>
    <w:rsid w:val="00855A12"/>
    <w:rsid w:val="00856386"/>
    <w:rsid w:val="008570EC"/>
    <w:rsid w:val="00872BA9"/>
    <w:rsid w:val="008867F9"/>
    <w:rsid w:val="00890DEA"/>
    <w:rsid w:val="008A0EE3"/>
    <w:rsid w:val="008A5E4C"/>
    <w:rsid w:val="008B2385"/>
    <w:rsid w:val="008B6A4E"/>
    <w:rsid w:val="008C5892"/>
    <w:rsid w:val="008C6132"/>
    <w:rsid w:val="008C77CF"/>
    <w:rsid w:val="008D2080"/>
    <w:rsid w:val="008E11EB"/>
    <w:rsid w:val="008E2603"/>
    <w:rsid w:val="008E37B3"/>
    <w:rsid w:val="008E5BC4"/>
    <w:rsid w:val="00903CBB"/>
    <w:rsid w:val="00907FC1"/>
    <w:rsid w:val="00920BEC"/>
    <w:rsid w:val="00920D1D"/>
    <w:rsid w:val="0092786E"/>
    <w:rsid w:val="0093186E"/>
    <w:rsid w:val="00937C47"/>
    <w:rsid w:val="00943B89"/>
    <w:rsid w:val="00947409"/>
    <w:rsid w:val="00947803"/>
    <w:rsid w:val="009503AB"/>
    <w:rsid w:val="00951D19"/>
    <w:rsid w:val="00952B59"/>
    <w:rsid w:val="00954B48"/>
    <w:rsid w:val="0096026E"/>
    <w:rsid w:val="0096366C"/>
    <w:rsid w:val="009650F3"/>
    <w:rsid w:val="00966C3B"/>
    <w:rsid w:val="00970EE3"/>
    <w:rsid w:val="00975F2A"/>
    <w:rsid w:val="00976C93"/>
    <w:rsid w:val="009A63F5"/>
    <w:rsid w:val="009B3E2D"/>
    <w:rsid w:val="009D009F"/>
    <w:rsid w:val="009D3F31"/>
    <w:rsid w:val="009E3A7A"/>
    <w:rsid w:val="009E7C2D"/>
    <w:rsid w:val="00A115F1"/>
    <w:rsid w:val="00A12057"/>
    <w:rsid w:val="00A1453B"/>
    <w:rsid w:val="00A22F95"/>
    <w:rsid w:val="00A26122"/>
    <w:rsid w:val="00A3536F"/>
    <w:rsid w:val="00A41551"/>
    <w:rsid w:val="00A44587"/>
    <w:rsid w:val="00A50B9F"/>
    <w:rsid w:val="00A54651"/>
    <w:rsid w:val="00A577B5"/>
    <w:rsid w:val="00A76EF1"/>
    <w:rsid w:val="00A80108"/>
    <w:rsid w:val="00A832B6"/>
    <w:rsid w:val="00A8476A"/>
    <w:rsid w:val="00A84DF4"/>
    <w:rsid w:val="00A86738"/>
    <w:rsid w:val="00A9371D"/>
    <w:rsid w:val="00AA1617"/>
    <w:rsid w:val="00AA2D39"/>
    <w:rsid w:val="00AC23D0"/>
    <w:rsid w:val="00AC3BAB"/>
    <w:rsid w:val="00AD25CA"/>
    <w:rsid w:val="00AD365E"/>
    <w:rsid w:val="00AD7FF0"/>
    <w:rsid w:val="00AE334D"/>
    <w:rsid w:val="00AE4401"/>
    <w:rsid w:val="00AE7BF2"/>
    <w:rsid w:val="00B06D3E"/>
    <w:rsid w:val="00B13F4E"/>
    <w:rsid w:val="00B16642"/>
    <w:rsid w:val="00B270B5"/>
    <w:rsid w:val="00B27EAA"/>
    <w:rsid w:val="00B3257B"/>
    <w:rsid w:val="00B330A0"/>
    <w:rsid w:val="00B3363F"/>
    <w:rsid w:val="00B33D85"/>
    <w:rsid w:val="00B3463C"/>
    <w:rsid w:val="00B34937"/>
    <w:rsid w:val="00B358A8"/>
    <w:rsid w:val="00B400F1"/>
    <w:rsid w:val="00B40CF1"/>
    <w:rsid w:val="00B8015E"/>
    <w:rsid w:val="00B83D66"/>
    <w:rsid w:val="00B84194"/>
    <w:rsid w:val="00BB2FCF"/>
    <w:rsid w:val="00BB3BD6"/>
    <w:rsid w:val="00BB78C2"/>
    <w:rsid w:val="00BC331A"/>
    <w:rsid w:val="00BD3B42"/>
    <w:rsid w:val="00BD7515"/>
    <w:rsid w:val="00BE529B"/>
    <w:rsid w:val="00BE6FAF"/>
    <w:rsid w:val="00C013AA"/>
    <w:rsid w:val="00C23684"/>
    <w:rsid w:val="00C35DC7"/>
    <w:rsid w:val="00C53CAB"/>
    <w:rsid w:val="00C67432"/>
    <w:rsid w:val="00C701E5"/>
    <w:rsid w:val="00C83168"/>
    <w:rsid w:val="00CA330F"/>
    <w:rsid w:val="00CA3EF9"/>
    <w:rsid w:val="00CA6C93"/>
    <w:rsid w:val="00CB5626"/>
    <w:rsid w:val="00CB6283"/>
    <w:rsid w:val="00CC23A4"/>
    <w:rsid w:val="00CC522D"/>
    <w:rsid w:val="00CC6B8E"/>
    <w:rsid w:val="00CD0AD5"/>
    <w:rsid w:val="00CD3142"/>
    <w:rsid w:val="00CD6659"/>
    <w:rsid w:val="00CE1E64"/>
    <w:rsid w:val="00CE699D"/>
    <w:rsid w:val="00CF2CD3"/>
    <w:rsid w:val="00D0048C"/>
    <w:rsid w:val="00D00D97"/>
    <w:rsid w:val="00D03111"/>
    <w:rsid w:val="00D0489F"/>
    <w:rsid w:val="00D14FFC"/>
    <w:rsid w:val="00D20886"/>
    <w:rsid w:val="00D209B9"/>
    <w:rsid w:val="00D2289C"/>
    <w:rsid w:val="00D2683D"/>
    <w:rsid w:val="00D34351"/>
    <w:rsid w:val="00D42A5C"/>
    <w:rsid w:val="00D43E13"/>
    <w:rsid w:val="00D46830"/>
    <w:rsid w:val="00D56959"/>
    <w:rsid w:val="00D660ED"/>
    <w:rsid w:val="00D76E13"/>
    <w:rsid w:val="00D81A5A"/>
    <w:rsid w:val="00D87CAA"/>
    <w:rsid w:val="00D91536"/>
    <w:rsid w:val="00D944BF"/>
    <w:rsid w:val="00D952DA"/>
    <w:rsid w:val="00DA1E37"/>
    <w:rsid w:val="00DB30A7"/>
    <w:rsid w:val="00DC711B"/>
    <w:rsid w:val="00DD536D"/>
    <w:rsid w:val="00DE2BB5"/>
    <w:rsid w:val="00DF7D08"/>
    <w:rsid w:val="00E024AB"/>
    <w:rsid w:val="00E173AB"/>
    <w:rsid w:val="00E22E46"/>
    <w:rsid w:val="00E2430F"/>
    <w:rsid w:val="00E47614"/>
    <w:rsid w:val="00E56C15"/>
    <w:rsid w:val="00E63539"/>
    <w:rsid w:val="00E640E4"/>
    <w:rsid w:val="00E6444E"/>
    <w:rsid w:val="00E860D1"/>
    <w:rsid w:val="00E86D11"/>
    <w:rsid w:val="00E95C6B"/>
    <w:rsid w:val="00EB5923"/>
    <w:rsid w:val="00EB6226"/>
    <w:rsid w:val="00EC2833"/>
    <w:rsid w:val="00ED526F"/>
    <w:rsid w:val="00ED529D"/>
    <w:rsid w:val="00ED74E8"/>
    <w:rsid w:val="00EE0FDB"/>
    <w:rsid w:val="00EE2137"/>
    <w:rsid w:val="00EE4941"/>
    <w:rsid w:val="00EE4D05"/>
    <w:rsid w:val="00EF20F1"/>
    <w:rsid w:val="00EF2504"/>
    <w:rsid w:val="00F0290A"/>
    <w:rsid w:val="00F0774B"/>
    <w:rsid w:val="00F14F67"/>
    <w:rsid w:val="00F20DC5"/>
    <w:rsid w:val="00F262BF"/>
    <w:rsid w:val="00F3211A"/>
    <w:rsid w:val="00F33050"/>
    <w:rsid w:val="00F43A9F"/>
    <w:rsid w:val="00F575A6"/>
    <w:rsid w:val="00F72A1E"/>
    <w:rsid w:val="00F74ADC"/>
    <w:rsid w:val="00F80BBF"/>
    <w:rsid w:val="00F8631F"/>
    <w:rsid w:val="00F94241"/>
    <w:rsid w:val="00FA586B"/>
    <w:rsid w:val="00FB3A01"/>
    <w:rsid w:val="00FC56BD"/>
    <w:rsid w:val="00FF34DA"/>
    <w:rsid w:val="00FF72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FCA78"/>
  <w15:docId w15:val="{43C5BE13-1A13-41A3-BEDD-DF80BB33A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C4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46830"/>
    <w:pPr>
      <w:ind w:left="720"/>
      <w:contextualSpacing/>
    </w:pPr>
  </w:style>
  <w:style w:type="paragraph" w:styleId="Textodebalo">
    <w:name w:val="Balloon Text"/>
    <w:basedOn w:val="Normal"/>
    <w:link w:val="TextodebaloChar"/>
    <w:uiPriority w:val="99"/>
    <w:semiHidden/>
    <w:unhideWhenUsed/>
    <w:rsid w:val="00D4683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6830"/>
    <w:rPr>
      <w:rFonts w:ascii="Tahoma" w:hAnsi="Tahoma" w:cs="Tahoma"/>
      <w:sz w:val="16"/>
      <w:szCs w:val="16"/>
    </w:rPr>
  </w:style>
  <w:style w:type="paragraph" w:styleId="Cabealho">
    <w:name w:val="header"/>
    <w:basedOn w:val="Normal"/>
    <w:link w:val="CabealhoChar"/>
    <w:unhideWhenUsed/>
    <w:rsid w:val="00B346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3463C"/>
  </w:style>
  <w:style w:type="paragraph" w:styleId="Rodap">
    <w:name w:val="footer"/>
    <w:basedOn w:val="Normal"/>
    <w:link w:val="RodapChar"/>
    <w:uiPriority w:val="99"/>
    <w:unhideWhenUsed/>
    <w:rsid w:val="00B3463C"/>
    <w:pPr>
      <w:tabs>
        <w:tab w:val="center" w:pos="4252"/>
        <w:tab w:val="right" w:pos="8504"/>
      </w:tabs>
      <w:spacing w:after="0" w:line="240" w:lineRule="auto"/>
    </w:pPr>
  </w:style>
  <w:style w:type="character" w:customStyle="1" w:styleId="RodapChar">
    <w:name w:val="Rodapé Char"/>
    <w:basedOn w:val="Fontepargpadro"/>
    <w:link w:val="Rodap"/>
    <w:uiPriority w:val="99"/>
    <w:rsid w:val="00B34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2A87B-8E12-45D9-9347-235681E6A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5905</TotalTime>
  <Pages>28</Pages>
  <Words>3317</Words>
  <Characters>17917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TCE</Company>
  <LinksUpToDate>false</LinksUpToDate>
  <CharactersWithSpaces>21192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ajose</dc:creator>
  <cp:keywords/>
  <dc:description/>
  <cp:lastModifiedBy>Vinicius Borges de Medeiros</cp:lastModifiedBy>
  <cp:revision>238</cp:revision>
  <cp:lastPrinted>2012-11-28T16:04:00Z</cp:lastPrinted>
  <dcterms:created xsi:type="dcterms:W3CDTF">2010-03-05T12:59:00Z</dcterms:created>
  <dcterms:modified xsi:type="dcterms:W3CDTF">2017-12-06T21:54:00Z</dcterms:modified>
</cp:coreProperties>
</file>